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373"/>
        <w:gridCol w:w="2693"/>
      </w:tblGrid>
      <w:tr w:rsidR="00154953" w:rsidRPr="00CD0537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bookmarkStart w:id="0" w:name="_GoBack" w:colFirst="0" w:colLast="5"/>
            <w:proofErr w:type="spellStart"/>
            <w:r w:rsidRPr="00CE040B">
              <w:rPr>
                <w:b/>
                <w:bCs/>
              </w:rPr>
              <w:t>Гильманов</w:t>
            </w:r>
            <w:proofErr w:type="spellEnd"/>
            <w:r>
              <w:rPr>
                <w:b/>
                <w:bCs/>
              </w:rPr>
              <w:t xml:space="preserve"> А.Н.</w:t>
            </w:r>
            <w:r w:rsidRPr="00CE040B">
              <w:rPr>
                <w:b/>
                <w:bCs/>
              </w:rPr>
              <w:t xml:space="preserve"> </w:t>
            </w:r>
            <w:r w:rsidRPr="00CE040B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ФЗ-127-2002, а также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8F6654" w:rsidRDefault="00154953" w:rsidP="00154953">
            <w:pPr>
              <w:rPr>
                <w:sz w:val="20"/>
                <w:szCs w:val="20"/>
              </w:rPr>
            </w:pPr>
            <w:r w:rsidRPr="008F6654">
              <w:rPr>
                <w:sz w:val="20"/>
                <w:szCs w:val="20"/>
              </w:rPr>
              <w:t>Строго указать на необходимость соблюдения требований законодательства о несостоятельности (банкротстве), а также внутренних положений СРО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r>
              <w:rPr>
                <w:b/>
                <w:bCs/>
              </w:rPr>
              <w:t>Сидоров С.С.</w:t>
            </w:r>
          </w:p>
          <w:p w:rsidR="00154953" w:rsidRDefault="00154953" w:rsidP="00154953">
            <w:pPr>
              <w:rPr>
                <w:b/>
                <w:bCs/>
              </w:rPr>
            </w:pPr>
            <w:r w:rsidRPr="00CE040B">
              <w:rPr>
                <w:bCs/>
              </w:rPr>
              <w:t>(</w:t>
            </w:r>
            <w:r>
              <w:rPr>
                <w:bCs/>
              </w:rPr>
              <w:t>Тверская обл.</w:t>
            </w:r>
            <w:r w:rsidRPr="00CE040B"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8F6654" w:rsidRDefault="00154953" w:rsidP="00154953">
            <w:pPr>
              <w:rPr>
                <w:sz w:val="20"/>
                <w:szCs w:val="20"/>
              </w:rPr>
            </w:pPr>
            <w:r w:rsidRPr="008F665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proofErr w:type="spellStart"/>
            <w:r w:rsidRPr="00CE040B">
              <w:rPr>
                <w:b/>
                <w:bCs/>
              </w:rPr>
              <w:t>Мариничев</w:t>
            </w:r>
            <w:proofErr w:type="spellEnd"/>
            <w:r>
              <w:rPr>
                <w:b/>
                <w:bCs/>
              </w:rPr>
              <w:t xml:space="preserve"> А.И.</w:t>
            </w:r>
          </w:p>
          <w:p w:rsidR="00154953" w:rsidRDefault="00154953" w:rsidP="00154953">
            <w:pPr>
              <w:rPr>
                <w:b/>
                <w:bCs/>
              </w:rPr>
            </w:pPr>
            <w:r w:rsidRPr="00CE040B">
              <w:rPr>
                <w:bCs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ФЗ-127-2002, а также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DC3353" w:rsidRDefault="00154953" w:rsidP="00154953">
            <w:pPr>
              <w:rPr>
                <w:sz w:val="20"/>
                <w:szCs w:val="20"/>
              </w:rPr>
            </w:pPr>
            <w:r w:rsidRPr="008F665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proofErr w:type="spellStart"/>
            <w:r w:rsidRPr="00CE040B">
              <w:rPr>
                <w:b/>
                <w:bCs/>
              </w:rPr>
              <w:t>Можоров</w:t>
            </w:r>
            <w:proofErr w:type="spellEnd"/>
            <w:r w:rsidRPr="00CE04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С.В.</w:t>
            </w:r>
            <w:r w:rsidRPr="00CE040B">
              <w:rPr>
                <w:b/>
                <w:bCs/>
              </w:rPr>
              <w:t xml:space="preserve"> </w:t>
            </w:r>
            <w:r w:rsidRPr="00CE040B">
              <w:rPr>
                <w:bCs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8F6654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8F6654">
              <w:rPr>
                <w:sz w:val="20"/>
                <w:szCs w:val="20"/>
              </w:rPr>
              <w:t>Нарушения п. 4 ст. 13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DC3353" w:rsidRDefault="00154953" w:rsidP="00154953">
            <w:pPr>
              <w:rPr>
                <w:sz w:val="20"/>
                <w:szCs w:val="20"/>
              </w:rPr>
            </w:pPr>
            <w:r w:rsidRPr="008F665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r>
              <w:rPr>
                <w:b/>
                <w:bCs/>
              </w:rPr>
              <w:t>Пантелеев</w:t>
            </w:r>
            <w:r w:rsidRPr="00CE040B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 xml:space="preserve">.И. </w:t>
            </w:r>
            <w:r w:rsidRPr="00CE040B">
              <w:rPr>
                <w:bCs/>
              </w:rPr>
              <w:t xml:space="preserve"> (Волгоградская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8F6654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proofErr w:type="gramStart"/>
            <w:r w:rsidRPr="008F6654">
              <w:rPr>
                <w:sz w:val="20"/>
                <w:szCs w:val="20"/>
              </w:rPr>
              <w:t xml:space="preserve">Нарушение  </w:t>
            </w:r>
            <w:r w:rsidRPr="008F6654">
              <w:rPr>
                <w:sz w:val="20"/>
                <w:szCs w:val="20"/>
              </w:rPr>
              <w:t>требований</w:t>
            </w:r>
            <w:proofErr w:type="gramEnd"/>
            <w:r w:rsidRPr="008F6654">
              <w:rPr>
                <w:sz w:val="20"/>
                <w:szCs w:val="20"/>
              </w:rPr>
              <w:t xml:space="preserve"> п. 10 ст. 110 Закона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DC3353" w:rsidRDefault="00154953" w:rsidP="00154953">
            <w:pPr>
              <w:rPr>
                <w:sz w:val="20"/>
                <w:szCs w:val="20"/>
              </w:rPr>
            </w:pPr>
            <w:r w:rsidRPr="008F6654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r w:rsidRPr="00CE040B">
              <w:rPr>
                <w:b/>
                <w:bCs/>
              </w:rPr>
              <w:t>Иванов И</w:t>
            </w:r>
            <w:r>
              <w:rPr>
                <w:b/>
                <w:bCs/>
              </w:rPr>
              <w:t>.Ю.</w:t>
            </w:r>
          </w:p>
          <w:p w:rsidR="00154953" w:rsidRDefault="00154953" w:rsidP="00154953">
            <w:pPr>
              <w:rPr>
                <w:b/>
                <w:bCs/>
              </w:rPr>
            </w:pPr>
            <w:r w:rsidRPr="00CE040B">
              <w:rPr>
                <w:bCs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9463E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9463E3">
              <w:rPr>
                <w:sz w:val="20"/>
                <w:szCs w:val="20"/>
              </w:rPr>
              <w:t xml:space="preserve">нарушение </w:t>
            </w:r>
            <w:hyperlink r:id="rId4" w:history="1">
              <w:r w:rsidRPr="009463E3">
                <w:rPr>
                  <w:sz w:val="20"/>
                  <w:szCs w:val="20"/>
                </w:rPr>
                <w:t>части 1 статьи 16</w:t>
              </w:r>
            </w:hyperlink>
            <w:r w:rsidRPr="009463E3">
              <w:rPr>
                <w:sz w:val="20"/>
                <w:szCs w:val="20"/>
              </w:rPr>
              <w:t xml:space="preserve"> Арбитражного процессуального кодекса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9463E3" w:rsidRDefault="00154953" w:rsidP="00154953">
            <w:pPr>
              <w:rPr>
                <w:sz w:val="20"/>
                <w:szCs w:val="20"/>
              </w:rPr>
            </w:pPr>
            <w:r w:rsidRPr="009463E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осуществлении профессиональной деятельности в качестве арбитражного управляющего.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Погорелый </w:t>
            </w:r>
            <w:r w:rsidRPr="00CE040B">
              <w:rPr>
                <w:b/>
                <w:bCs/>
              </w:rPr>
              <w:t>В</w:t>
            </w:r>
            <w:r>
              <w:rPr>
                <w:b/>
                <w:bCs/>
              </w:rPr>
              <w:t>.М.</w:t>
            </w:r>
            <w:r w:rsidRPr="00CE040B">
              <w:rPr>
                <w:bCs/>
              </w:rPr>
              <w:t xml:space="preserve"> 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9463E3">
              <w:rPr>
                <w:sz w:val="20"/>
                <w:szCs w:val="20"/>
              </w:rPr>
              <w:t xml:space="preserve">нарушение </w:t>
            </w:r>
            <w:hyperlink r:id="rId5" w:history="1">
              <w:r w:rsidRPr="009463E3">
                <w:rPr>
                  <w:sz w:val="20"/>
                  <w:szCs w:val="20"/>
                </w:rPr>
                <w:t>части 1 статьи 16</w:t>
              </w:r>
            </w:hyperlink>
            <w:r w:rsidRPr="009463E3">
              <w:rPr>
                <w:sz w:val="20"/>
                <w:szCs w:val="20"/>
              </w:rPr>
              <w:t xml:space="preserve"> Арбитражного процессуального кодекса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DC3353" w:rsidRDefault="00154953" w:rsidP="00154953">
            <w:pPr>
              <w:rPr>
                <w:sz w:val="20"/>
                <w:szCs w:val="20"/>
              </w:rPr>
            </w:pP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proofErr w:type="spellStart"/>
            <w:r w:rsidRPr="00CE040B">
              <w:rPr>
                <w:b/>
                <w:bCs/>
              </w:rPr>
              <w:t>Сойвио</w:t>
            </w:r>
            <w:proofErr w:type="spellEnd"/>
            <w:r w:rsidRPr="00CE04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С.В.</w:t>
            </w:r>
            <w:r w:rsidRPr="00CE040B">
              <w:rPr>
                <w:bCs/>
              </w:rPr>
              <w:t xml:space="preserve"> (Республика Карелия)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уполномоченного органа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налогового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DC3353" w:rsidRDefault="00154953" w:rsidP="00154953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proofErr w:type="spellStart"/>
            <w:r w:rsidRPr="00CE040B">
              <w:rPr>
                <w:b/>
                <w:bCs/>
              </w:rPr>
              <w:t>Сабитов</w:t>
            </w:r>
            <w:proofErr w:type="spellEnd"/>
            <w:r w:rsidRPr="00CE040B">
              <w:rPr>
                <w:b/>
                <w:bCs/>
              </w:rPr>
              <w:t xml:space="preserve"> Р</w:t>
            </w:r>
            <w:r>
              <w:rPr>
                <w:b/>
                <w:bCs/>
              </w:rPr>
              <w:t xml:space="preserve">.Х. </w:t>
            </w:r>
            <w:r w:rsidRPr="00CE040B">
              <w:t>(Томская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7176B">
              <w:rPr>
                <w:sz w:val="20"/>
                <w:szCs w:val="20"/>
              </w:rPr>
              <w:t xml:space="preserve">Представления </w:t>
            </w:r>
            <w:proofErr w:type="gramStart"/>
            <w:r w:rsidRPr="00C7176B">
              <w:rPr>
                <w:sz w:val="20"/>
                <w:szCs w:val="20"/>
              </w:rPr>
              <w:t>прокуратуры</w:t>
            </w:r>
            <w:proofErr w:type="gramEnd"/>
            <w:r w:rsidRPr="00C7176B">
              <w:rPr>
                <w:sz w:val="20"/>
                <w:szCs w:val="20"/>
              </w:rPr>
              <w:t xml:space="preserve"> ЗАТО г. Зеленогорск Красноярского края от 25.05.2018 и от 09.06.2018 №7-01-2018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 нарушений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DC33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Строго у</w:t>
            </w:r>
            <w:r w:rsidRPr="00DC3353">
              <w:rPr>
                <w:sz w:val="20"/>
                <w:szCs w:val="20"/>
              </w:rPr>
              <w:t>казать на необходимость соблюдения требований</w:t>
            </w:r>
            <w:r>
              <w:rPr>
                <w:sz w:val="20"/>
                <w:szCs w:val="20"/>
              </w:rPr>
              <w:t xml:space="preserve"> законодательства при проведении процедур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банкротства</w:t>
            </w:r>
            <w:r>
              <w:rPr>
                <w:sz w:val="20"/>
                <w:szCs w:val="20"/>
              </w:rPr>
              <w:t xml:space="preserve"> должника</w:t>
            </w:r>
          </w:p>
        </w:tc>
      </w:tr>
      <w:tr w:rsidR="00154953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b/>
                <w:bCs/>
              </w:rPr>
            </w:pPr>
            <w:r w:rsidRPr="00CE040B">
              <w:rPr>
                <w:b/>
                <w:bCs/>
              </w:rPr>
              <w:t>Скворцов Г</w:t>
            </w:r>
            <w:r>
              <w:rPr>
                <w:b/>
                <w:bCs/>
              </w:rPr>
              <w:t>.В.</w:t>
            </w:r>
            <w:r w:rsidRPr="00CE040B">
              <w:rPr>
                <w:b/>
              </w:rPr>
              <w:t xml:space="preserve"> </w:t>
            </w:r>
            <w:r w:rsidRPr="00CE040B"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A74551" w:rsidRDefault="00154953" w:rsidP="0015495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53BC0">
              <w:rPr>
                <w:sz w:val="20"/>
                <w:szCs w:val="20"/>
              </w:rPr>
              <w:t>Представления прокуратуры города Калуги от 08.06.2018 №7-30-2018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конкурсного производства должника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№11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18.07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3" w:rsidRPr="00DC3353" w:rsidRDefault="00154953" w:rsidP="00154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C3353">
              <w:rPr>
                <w:sz w:val="20"/>
                <w:szCs w:val="20"/>
              </w:rPr>
              <w:t>казать на необходимость соблюдения требований</w:t>
            </w:r>
            <w:r>
              <w:rPr>
                <w:sz w:val="20"/>
                <w:szCs w:val="20"/>
              </w:rPr>
              <w:t xml:space="preserve"> законодательства</w:t>
            </w:r>
            <w:r>
              <w:rPr>
                <w:sz w:val="20"/>
                <w:szCs w:val="20"/>
              </w:rPr>
              <w:t xml:space="preserve"> при проведении процедур банкротства</w:t>
            </w:r>
          </w:p>
        </w:tc>
      </w:tr>
      <w:bookmarkEnd w:id="0"/>
    </w:tbl>
    <w:p w:rsidR="00AF6782" w:rsidRDefault="00AF6782"/>
    <w:p w:rsidR="00154953" w:rsidRDefault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Pr="00154953" w:rsidRDefault="00154953" w:rsidP="00154953"/>
    <w:p w:rsidR="00154953" w:rsidRDefault="00154953" w:rsidP="00154953"/>
    <w:p w:rsidR="00154953" w:rsidRDefault="00154953" w:rsidP="00154953"/>
    <w:p w:rsidR="008B3F8C" w:rsidRDefault="008B3F8C" w:rsidP="00154953"/>
    <w:p w:rsidR="00154953" w:rsidRDefault="00154953" w:rsidP="00154953"/>
    <w:p w:rsidR="00154953" w:rsidRPr="00154953" w:rsidRDefault="00154953" w:rsidP="00154953"/>
    <w:sectPr w:rsidR="00154953" w:rsidRPr="001549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154953"/>
    <w:rsid w:val="0019226C"/>
    <w:rsid w:val="004923C5"/>
    <w:rsid w:val="00892D52"/>
    <w:rsid w:val="008B3F8C"/>
    <w:rsid w:val="009F01C7"/>
    <w:rsid w:val="00A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DC8E599A48E05C0C1264EBD36879C9DD52C60F9FAEFBC5608103609FBAAF467D5E61E25DADF63G0C9M" TargetMode="External"/><Relationship Id="rId4" Type="http://schemas.openxmlformats.org/officeDocument/2006/relationships/hyperlink" Target="consultantplus://offline/ref=5DCDC8E599A48E05C0C1264EBD36879C9DD52C60F9FAEFBC5608103609FBAAF467D5E61E25DADF63G0C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2018-06-05T13:40:00Z</dcterms:created>
  <dcterms:modified xsi:type="dcterms:W3CDTF">2018-07-18T12:01:00Z</dcterms:modified>
</cp:coreProperties>
</file>