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9813FC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007BF6" w:rsidRDefault="009813FC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</w:rPr>
              <w:t>Воронин В.С.</w:t>
            </w:r>
            <w:r w:rsidRPr="00DD44BD">
              <w:rPr>
                <w:b/>
                <w:bCs/>
              </w:rPr>
              <w:t xml:space="preserve"> </w:t>
            </w:r>
            <w:r w:rsidRPr="00DD44BD">
              <w:rPr>
                <w:bCs/>
              </w:rPr>
              <w:t>(</w:t>
            </w:r>
            <w:r>
              <w:rPr>
                <w:bCs/>
              </w:rPr>
              <w:t>Астраханская обл.</w:t>
            </w:r>
            <w:r w:rsidRPr="00DD44BD">
              <w:rPr>
                <w:bCs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6204FB" w:rsidRDefault="009813FC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752C11" w:rsidRDefault="009813FC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 при исполнении обязанностей конкурсного управляющего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Default="009813FC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Default="009813FC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№06 от 18.04.2018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006566" w:rsidRDefault="009813FC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20"/>
                <w:szCs w:val="20"/>
              </w:rPr>
              <w:t>проведении процедур банкротства.</w:t>
            </w:r>
          </w:p>
        </w:tc>
      </w:tr>
      <w:tr w:rsidR="009813FC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007BF6" w:rsidRDefault="009813FC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</w:rPr>
              <w:t>Иванов И.Ю.</w:t>
            </w:r>
            <w:r w:rsidRPr="00DD44BD">
              <w:rPr>
                <w:b/>
                <w:bCs/>
              </w:rPr>
              <w:t xml:space="preserve"> </w:t>
            </w:r>
            <w:r w:rsidRPr="00DD44BD">
              <w:rPr>
                <w:bCs/>
              </w:rPr>
              <w:t>(</w:t>
            </w:r>
            <w:r>
              <w:rPr>
                <w:bCs/>
              </w:rPr>
              <w:t>Москва</w:t>
            </w:r>
            <w:r w:rsidRPr="00DD44BD">
              <w:rPr>
                <w:bCs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6204FB" w:rsidRDefault="009813FC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BE267F" w:rsidRDefault="009813FC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BE267F">
              <w:rPr>
                <w:sz w:val="20"/>
                <w:szCs w:val="20"/>
              </w:rPr>
              <w:t>требований п. 5.2.4 Устава Союза АУ «СРО СС», п. 2.8.3 Стандартов и правил профессиональной деятельности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Default="009813FC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Предупреждение,</w:t>
            </w:r>
          </w:p>
          <w:p w:rsidR="009813FC" w:rsidRDefault="009813FC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 о представлении документов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Default="009813FC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№06 от 18.04.2018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006566" w:rsidRDefault="009813FC" w:rsidP="002D3D68">
            <w:pPr>
              <w:jc w:val="both"/>
              <w:rPr>
                <w:sz w:val="20"/>
                <w:szCs w:val="20"/>
              </w:rPr>
            </w:pPr>
          </w:p>
        </w:tc>
      </w:tr>
      <w:tr w:rsidR="009813FC" w:rsidRPr="001057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Default="009813FC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Дитятковская М.В.</w:t>
            </w:r>
          </w:p>
          <w:p w:rsidR="009813FC" w:rsidRPr="00105766" w:rsidRDefault="009813FC" w:rsidP="002D3D68">
            <w:pPr>
              <w:rPr>
                <w:bCs/>
                <w:sz w:val="23"/>
                <w:szCs w:val="23"/>
              </w:rPr>
            </w:pPr>
            <w:r w:rsidRPr="00105766">
              <w:rPr>
                <w:bCs/>
                <w:sz w:val="23"/>
                <w:szCs w:val="23"/>
              </w:rPr>
              <w:t>(Омская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6204FB" w:rsidRDefault="009813FC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752C11" w:rsidRDefault="009813FC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ст. 12.1, п. 4 ст. 61.1 Закона о банкротсве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Default="009813FC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Default="009813FC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№06 от 18.04.2018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105766" w:rsidRDefault="009813FC" w:rsidP="002D3D68">
            <w:pPr>
              <w:jc w:val="both"/>
              <w:rPr>
                <w:sz w:val="20"/>
                <w:szCs w:val="20"/>
              </w:rPr>
            </w:pPr>
            <w:r w:rsidRPr="00105766">
              <w:rPr>
                <w:sz w:val="20"/>
                <w:szCs w:val="20"/>
              </w:rPr>
              <w:t>Объявить устное замечание и 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9813FC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007BF6" w:rsidRDefault="009813FC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</w:rPr>
              <w:t>Растегаев С.А.</w:t>
            </w:r>
            <w:r w:rsidRPr="00DD44BD">
              <w:rPr>
                <w:bCs/>
              </w:rPr>
              <w:t xml:space="preserve"> (</w:t>
            </w:r>
            <w:r>
              <w:rPr>
                <w:bCs/>
              </w:rPr>
              <w:t>Краснодарский край</w:t>
            </w:r>
            <w:r w:rsidRPr="00DD44BD">
              <w:rPr>
                <w:bCs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6204FB" w:rsidRDefault="009813FC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752C11" w:rsidRDefault="009813FC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требований ст. 12, 13, 28, </w:t>
            </w:r>
            <w:r w:rsidRPr="00194BCE">
              <w:rPr>
                <w:sz w:val="20"/>
                <w:szCs w:val="20"/>
              </w:rPr>
              <w:t>110, 213.7- 213.9 Закона о банкротсве, п. 5.2.4 Устава Союза, п. 2.2 Положения об отчётности, п. 2.8.2, Стандартов и правил членов Союза</w:t>
            </w:r>
            <w:r w:rsidRPr="00194BCE">
              <w:rPr>
                <w:spacing w:val="-5"/>
                <w:sz w:val="20"/>
                <w:szCs w:val="20"/>
              </w:rPr>
              <w:t xml:space="preserve"> АУ «СРО СС»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Default="009813FC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Default="009813FC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№06 от 18.04.2018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006566" w:rsidRDefault="009813FC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банкротства, а также внутренних нормативных документов СРО.</w:t>
            </w:r>
          </w:p>
        </w:tc>
      </w:tr>
      <w:tr w:rsidR="009813FC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007BF6" w:rsidRDefault="009813FC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</w:rPr>
              <w:t xml:space="preserve">Конюков А.А. </w:t>
            </w:r>
            <w:r w:rsidRPr="00DD44BD">
              <w:rPr>
                <w:bCs/>
              </w:rPr>
              <w:t>(</w:t>
            </w:r>
            <w:r>
              <w:rPr>
                <w:bCs/>
              </w:rPr>
              <w:t>Свердловская обл.</w:t>
            </w:r>
            <w:r w:rsidRPr="00DD44BD">
              <w:rPr>
                <w:bCs/>
              </w:rPr>
              <w:t>);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6204FB" w:rsidRDefault="009813FC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752C11" w:rsidRDefault="009813FC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требований ст. 12.1, 13, 28, 110 </w:t>
            </w:r>
            <w:r w:rsidRPr="00194BCE">
              <w:rPr>
                <w:sz w:val="20"/>
                <w:szCs w:val="20"/>
              </w:rPr>
              <w:t>Закона о банкротсве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Default="009813FC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Default="009813FC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№06 от 18.04.2018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006566" w:rsidRDefault="009813FC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20"/>
                <w:szCs w:val="20"/>
              </w:rPr>
              <w:t>проведении процедур банкротства.</w:t>
            </w:r>
          </w:p>
        </w:tc>
      </w:tr>
      <w:tr w:rsidR="009813FC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007BF6" w:rsidRDefault="009813FC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</w:rPr>
              <w:t>Синютин Е.В.</w:t>
            </w:r>
            <w:r w:rsidRPr="00DD44BD">
              <w:rPr>
                <w:b/>
                <w:bCs/>
              </w:rPr>
              <w:t xml:space="preserve"> </w:t>
            </w:r>
            <w:r w:rsidRPr="00DD44BD">
              <w:rPr>
                <w:bCs/>
              </w:rPr>
              <w:t>(</w:t>
            </w:r>
            <w:r>
              <w:rPr>
                <w:bCs/>
              </w:rPr>
              <w:t>Санкт-Петербург</w:t>
            </w:r>
            <w:r w:rsidRPr="00DD44BD">
              <w:rPr>
                <w:bCs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6204FB" w:rsidRDefault="009813FC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752C11" w:rsidRDefault="009813FC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 при исполнении обязанностей арбитражного управляющего и внутренних нормативных документов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Default="009813FC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Default="009813FC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№06 от 18.04.2018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006566" w:rsidRDefault="009813FC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банкротства, а также внутренних нормативных документов СРО.</w:t>
            </w:r>
          </w:p>
        </w:tc>
      </w:tr>
      <w:tr w:rsidR="009813FC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007BF6" w:rsidRDefault="009813FC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</w:rPr>
              <w:t>Ермаков Д.В.</w:t>
            </w:r>
            <w:r w:rsidRPr="00DD44BD">
              <w:rPr>
                <w:b/>
                <w:bCs/>
              </w:rPr>
              <w:t xml:space="preserve"> </w:t>
            </w:r>
            <w:r w:rsidRPr="00DD44BD">
              <w:rPr>
                <w:bCs/>
              </w:rPr>
              <w:lastRenderedPageBreak/>
              <w:t>(</w:t>
            </w:r>
            <w:r>
              <w:rPr>
                <w:bCs/>
              </w:rPr>
              <w:t>Санкт-Петербург</w:t>
            </w:r>
            <w:r w:rsidRPr="00DD44BD">
              <w:rPr>
                <w:bCs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6204FB" w:rsidRDefault="009813FC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Акт плановой </w:t>
            </w:r>
            <w:r>
              <w:rPr>
                <w:sz w:val="20"/>
                <w:szCs w:val="20"/>
              </w:rPr>
              <w:lastRenderedPageBreak/>
              <w:t>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752C11" w:rsidRDefault="009813FC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Нарушения ФЗ-127-2002 при </w:t>
            </w:r>
            <w:r>
              <w:rPr>
                <w:sz w:val="20"/>
                <w:szCs w:val="20"/>
              </w:rPr>
              <w:lastRenderedPageBreak/>
              <w:t>исполнении обязанностей арбитражного управляющего и  внутренних нормативных документов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Default="009813FC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К дисциплинарной </w:t>
            </w:r>
            <w:r>
              <w:rPr>
                <w:b/>
                <w:bCs/>
                <w:sz w:val="20"/>
                <w:szCs w:val="20"/>
              </w:rPr>
              <w:lastRenderedPageBreak/>
              <w:t>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Default="009813FC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Протокол </w:t>
            </w:r>
            <w:r>
              <w:rPr>
                <w:sz w:val="20"/>
                <w:szCs w:val="20"/>
              </w:rPr>
              <w:lastRenderedPageBreak/>
              <w:t>№06 от 18.04.2018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006566" w:rsidRDefault="009813FC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lastRenderedPageBreak/>
              <w:t xml:space="preserve">Строго указать на </w:t>
            </w:r>
            <w:r w:rsidRPr="00006566">
              <w:rPr>
                <w:sz w:val="20"/>
                <w:szCs w:val="20"/>
              </w:rPr>
              <w:lastRenderedPageBreak/>
              <w:t>недопустимость нарушений требований законодательства при проведении процедур банкротства, а также внутренних нормативных документов СРО.</w:t>
            </w:r>
          </w:p>
        </w:tc>
      </w:tr>
      <w:tr w:rsidR="009813FC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007BF6" w:rsidRDefault="009813FC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</w:rPr>
              <w:lastRenderedPageBreak/>
              <w:t>Пермогорский А.В.</w:t>
            </w:r>
            <w:r w:rsidRPr="00DD44BD">
              <w:rPr>
                <w:b/>
                <w:bCs/>
              </w:rPr>
              <w:t xml:space="preserve"> </w:t>
            </w:r>
            <w:r w:rsidRPr="00DD44BD">
              <w:rPr>
                <w:bCs/>
              </w:rPr>
              <w:t>(</w:t>
            </w:r>
            <w:r>
              <w:rPr>
                <w:bCs/>
              </w:rPr>
              <w:t>Вологодская обл.</w:t>
            </w:r>
            <w:r w:rsidRPr="00DD44BD">
              <w:rPr>
                <w:bCs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6204FB" w:rsidRDefault="009813FC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752C11" w:rsidRDefault="009813FC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внутренних нормативных документов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Default="009813FC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Default="009813FC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№06 от 18.04.2018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006566" w:rsidRDefault="009813FC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>Строго указать на недопустимость нарушений внутренних нормативных документов СРО.</w:t>
            </w:r>
          </w:p>
        </w:tc>
      </w:tr>
      <w:tr w:rsidR="009813FC" w:rsidRPr="0000656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Default="009813FC" w:rsidP="002D3D68">
            <w:pPr>
              <w:rPr>
                <w:b/>
                <w:bCs/>
              </w:rPr>
            </w:pPr>
            <w:r>
              <w:rPr>
                <w:b/>
                <w:bCs/>
              </w:rPr>
              <w:t>Нечаева Л.Н.</w:t>
            </w:r>
            <w:r w:rsidRPr="00DD44BD">
              <w:rPr>
                <w:b/>
                <w:bCs/>
              </w:rPr>
              <w:t xml:space="preserve"> </w:t>
            </w:r>
            <w:r w:rsidRPr="00DD44BD">
              <w:rPr>
                <w:bCs/>
              </w:rPr>
              <w:t>(</w:t>
            </w:r>
            <w:r>
              <w:rPr>
                <w:bCs/>
              </w:rPr>
              <w:t>Кировская обл.</w:t>
            </w:r>
            <w:r w:rsidRPr="00DD44BD">
              <w:rPr>
                <w:bCs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Default="009813FC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752C11" w:rsidRDefault="009813FC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требований п. 4 ст. 61.1 </w:t>
            </w:r>
            <w:r w:rsidRPr="00194BCE">
              <w:rPr>
                <w:sz w:val="20"/>
                <w:szCs w:val="20"/>
              </w:rPr>
              <w:t>Закона о банкротсве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Default="009813FC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Default="009813FC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№06 от 18.04.2018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FC" w:rsidRPr="00006566" w:rsidRDefault="009813FC" w:rsidP="002D3D68">
            <w:pPr>
              <w:jc w:val="both"/>
              <w:rPr>
                <w:sz w:val="20"/>
                <w:szCs w:val="20"/>
              </w:rPr>
            </w:pPr>
            <w:r w:rsidRPr="00006566">
              <w:rPr>
                <w:sz w:val="20"/>
                <w:szCs w:val="20"/>
              </w:rPr>
              <w:t xml:space="preserve">Строго указать на недопустимость нарушений требований законодательства при </w:t>
            </w:r>
            <w:r>
              <w:rPr>
                <w:sz w:val="20"/>
                <w:szCs w:val="20"/>
              </w:rPr>
              <w:t>проведении процедур банкротства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13FC"/>
    <w:rsid w:val="004923C5"/>
    <w:rsid w:val="009813FC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2018-06-05T13:39:00Z</dcterms:created>
  <dcterms:modified xsi:type="dcterms:W3CDTF">2018-06-05T13:39:00Z</dcterms:modified>
</cp:coreProperties>
</file>