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95" w:rsidRDefault="000C1F95" w:rsidP="000C1F95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201</w:t>
      </w:r>
    </w:p>
    <w:p w:rsidR="000C1F95" w:rsidRDefault="000C1F95" w:rsidP="000C1F95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0C1F95" w:rsidRDefault="000C1F95" w:rsidP="000C1F95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«24» октября 2016 года. </w:t>
      </w:r>
    </w:p>
    <w:p w:rsidR="000C1F95" w:rsidRDefault="000C1F95" w:rsidP="000C1F9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0C1F95" w:rsidRDefault="000C1F95" w:rsidP="000C1F9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0C1F95" w:rsidRDefault="000C1F95" w:rsidP="000C1F95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АЗБИЛЬ Максим Григорьевич;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ЧИСТЮХИН Николай Васильевич;</w:t>
      </w:r>
    </w:p>
    <w:p w:rsidR="000C1F95" w:rsidRDefault="000C1F95" w:rsidP="000C1F95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ШАПОРЕВ Сергей Александрович.</w:t>
      </w:r>
    </w:p>
    <w:p w:rsidR="000C1F95" w:rsidRDefault="000C1F95" w:rsidP="000C1F95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0C1F95" w:rsidRDefault="000C1F95" w:rsidP="000C1F95">
      <w:pPr>
        <w:jc w:val="center"/>
        <w:rPr>
          <w:b/>
          <w:sz w:val="20"/>
          <w:szCs w:val="20"/>
        </w:rPr>
      </w:pPr>
    </w:p>
    <w:p w:rsidR="000C1F95" w:rsidRDefault="000C1F95" w:rsidP="000C1F9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0C1F95" w:rsidTr="000C1F95">
        <w:tc>
          <w:tcPr>
            <w:tcW w:w="9000" w:type="dxa"/>
            <w:hideMark/>
          </w:tcPr>
          <w:p w:rsidR="000C1F95" w:rsidRDefault="000C1F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Рассмотрение вопроса об отстранении арбитражного управляющего от исполнения обязанностей в деле о банкротстве.</w:t>
            </w:r>
          </w:p>
        </w:tc>
      </w:tr>
      <w:tr w:rsidR="000C1F95" w:rsidTr="000C1F95">
        <w:tc>
          <w:tcPr>
            <w:tcW w:w="9000" w:type="dxa"/>
            <w:hideMark/>
          </w:tcPr>
          <w:p w:rsidR="000C1F95" w:rsidRDefault="000C1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0C1F95" w:rsidRDefault="000C1F95" w:rsidP="000C1F9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0C1F95" w:rsidRDefault="000C1F95" w:rsidP="000C1F95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0C1F95" w:rsidRDefault="000C1F95" w:rsidP="000C1F95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0C1F95" w:rsidRDefault="000C1F95" w:rsidP="000C1F95">
      <w:pPr>
        <w:shd w:val="clear" w:color="auto" w:fill="FFFFFF"/>
        <w:tabs>
          <w:tab w:val="left" w:pos="180"/>
        </w:tabs>
        <w:ind w:firstLine="539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>В соответствии с требованиями абзаца 7 пункта 2 статьи 22.</w:t>
      </w: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</w:rPr>
        <w:t xml:space="preserve">Закона о банкротстве, в связи с выявлением фактов нарушения арбитражным управляющим БРОВИНЫМ А.М. условий членства в Союзе, требований Федерального закона в деле о банкротстве ООО «Строительно-монтажное управление - 2002» обратиться в Арбитражный суд города Санкт-Петербурга и Ленинградской области с ходатайством об отстранении конкурсного управляющего </w:t>
      </w:r>
      <w:r>
        <w:rPr>
          <w:b/>
          <w:sz w:val="20"/>
          <w:szCs w:val="20"/>
        </w:rPr>
        <w:t>БРОВИНА Андрея Михайловича</w:t>
      </w:r>
      <w:r>
        <w:rPr>
          <w:sz w:val="20"/>
          <w:szCs w:val="20"/>
        </w:rPr>
        <w:t xml:space="preserve"> от исполнения возложенных на него обязанностей в деле о банкротстве</w:t>
      </w:r>
      <w:r>
        <w:rPr>
          <w:spacing w:val="-1"/>
          <w:sz w:val="20"/>
          <w:szCs w:val="20"/>
        </w:rPr>
        <w:t xml:space="preserve"> ООО</w:t>
      </w:r>
      <w:r>
        <w:rPr>
          <w:sz w:val="20"/>
          <w:szCs w:val="20"/>
        </w:rPr>
        <w:t xml:space="preserve"> «Строительно-монтажное управление</w:t>
      </w:r>
      <w:proofErr w:type="gramEnd"/>
      <w:r>
        <w:rPr>
          <w:sz w:val="20"/>
          <w:szCs w:val="20"/>
        </w:rPr>
        <w:t xml:space="preserve"> - 2002»</w:t>
      </w:r>
      <w:r>
        <w:rPr>
          <w:spacing w:val="-1"/>
          <w:sz w:val="20"/>
          <w:szCs w:val="20"/>
        </w:rPr>
        <w:t xml:space="preserve"> (</w:t>
      </w:r>
      <w:r>
        <w:rPr>
          <w:sz w:val="20"/>
          <w:szCs w:val="20"/>
        </w:rPr>
        <w:t>А56-12464/2012</w:t>
      </w:r>
      <w:r>
        <w:rPr>
          <w:spacing w:val="-1"/>
          <w:sz w:val="20"/>
          <w:szCs w:val="20"/>
        </w:rPr>
        <w:t>).</w:t>
      </w:r>
    </w:p>
    <w:p w:rsidR="000C1F95" w:rsidRDefault="000C1F95" w:rsidP="000C1F95">
      <w:pPr>
        <w:pStyle w:val="a6"/>
        <w:ind w:firstLine="561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bCs w:val="0"/>
          <w:sz w:val="20"/>
          <w:szCs w:val="20"/>
        </w:rPr>
        <w:t xml:space="preserve"> «ЗА» - ЕДИНОГЛАСНО.</w:t>
      </w:r>
    </w:p>
    <w:p w:rsidR="000C1F95" w:rsidRDefault="000C1F95" w:rsidP="000C1F95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p w:rsidR="000C1F95" w:rsidRDefault="000C1F95" w:rsidP="000C1F9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2 вопросу повестки дня</w:t>
      </w:r>
    </w:p>
    <w:p w:rsidR="000C1F95" w:rsidRDefault="000C1F95" w:rsidP="000C1F95">
      <w:pPr>
        <w:pStyle w:val="a4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0C1F95" w:rsidRDefault="000C1F95" w:rsidP="000C1F95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0C1F95" w:rsidRDefault="000C1F95" w:rsidP="000C1F9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20"/>
          <w:szCs w:val="20"/>
        </w:rPr>
        <w:t>:</w:t>
      </w:r>
    </w:p>
    <w:p w:rsidR="000C1F95" w:rsidRDefault="000C1F95" w:rsidP="000C1F9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Колобошников</w:t>
      </w:r>
      <w:proofErr w:type="spellEnd"/>
      <w:r>
        <w:rPr>
          <w:b/>
          <w:sz w:val="20"/>
          <w:szCs w:val="20"/>
        </w:rPr>
        <w:t xml:space="preserve"> Альберт Борисович (Калининградская область)</w:t>
      </w:r>
      <w:r>
        <w:rPr>
          <w:sz w:val="20"/>
          <w:szCs w:val="20"/>
        </w:rPr>
        <w:t xml:space="preserve"> – о</w:t>
      </w:r>
      <w:r>
        <w:rPr>
          <w:bCs/>
          <w:sz w:val="20"/>
          <w:szCs w:val="20"/>
        </w:rPr>
        <w:t xml:space="preserve">ценка, финансовый анализ, </w:t>
      </w:r>
      <w:r>
        <w:rPr>
          <w:b/>
          <w:bCs/>
          <w:sz w:val="20"/>
          <w:szCs w:val="20"/>
        </w:rPr>
        <w:t>до 20.08.2017;</w:t>
      </w:r>
    </w:p>
    <w:p w:rsidR="000C1F95" w:rsidRDefault="000C1F95" w:rsidP="000C1F95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ЗАО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«Центр дистанционных торгов» (Республика Татарстан)</w:t>
      </w:r>
      <w:r>
        <w:rPr>
          <w:sz w:val="20"/>
          <w:szCs w:val="20"/>
        </w:rPr>
        <w:t xml:space="preserve"> – оператор </w:t>
      </w:r>
      <w:r>
        <w:rPr>
          <w:bCs/>
          <w:spacing w:val="-4"/>
          <w:sz w:val="20"/>
          <w:szCs w:val="20"/>
        </w:rPr>
        <w:t>электронной торговой площадки,</w:t>
      </w:r>
      <w:r>
        <w:rPr>
          <w:b/>
          <w:bCs/>
          <w:sz w:val="20"/>
          <w:szCs w:val="20"/>
        </w:rPr>
        <w:t xml:space="preserve"> до 18.10.2017;</w:t>
      </w:r>
    </w:p>
    <w:p w:rsidR="000C1F95" w:rsidRDefault="000C1F95" w:rsidP="000C1F95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ООО «Эдикт </w:t>
      </w:r>
      <w:proofErr w:type="spellStart"/>
      <w:r>
        <w:rPr>
          <w:b/>
          <w:sz w:val="20"/>
          <w:szCs w:val="20"/>
        </w:rPr>
        <w:t>Консултатнтс</w:t>
      </w:r>
      <w:proofErr w:type="spellEnd"/>
      <w:r>
        <w:rPr>
          <w:b/>
          <w:sz w:val="20"/>
          <w:szCs w:val="20"/>
        </w:rPr>
        <w:t xml:space="preserve">» (Кировская область) – </w:t>
      </w:r>
      <w:r>
        <w:rPr>
          <w:sz w:val="20"/>
          <w:szCs w:val="20"/>
        </w:rPr>
        <w:t>организация торгов</w:t>
      </w:r>
      <w:r>
        <w:rPr>
          <w:b/>
          <w:bCs/>
          <w:spacing w:val="-4"/>
          <w:sz w:val="20"/>
          <w:szCs w:val="20"/>
        </w:rPr>
        <w:t>, до 23.10.2017;</w:t>
      </w:r>
    </w:p>
    <w:p w:rsidR="000C1F95" w:rsidRDefault="000C1F95" w:rsidP="000C1F95">
      <w:pPr>
        <w:shd w:val="clear" w:color="auto" w:fill="FFFFFF"/>
        <w:ind w:firstLine="54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- ООО «Сириус» (Волгоградская область) – </w:t>
      </w:r>
      <w:r>
        <w:rPr>
          <w:sz w:val="20"/>
          <w:szCs w:val="20"/>
        </w:rPr>
        <w:t xml:space="preserve">оценка, юридическое, бухгалтерское сопровождение, </w:t>
      </w:r>
      <w:proofErr w:type="spellStart"/>
      <w:r>
        <w:rPr>
          <w:sz w:val="20"/>
          <w:szCs w:val="20"/>
        </w:rPr>
        <w:t>финанализ</w:t>
      </w:r>
      <w:proofErr w:type="spellEnd"/>
      <w:r>
        <w:rPr>
          <w:sz w:val="20"/>
          <w:szCs w:val="20"/>
        </w:rPr>
        <w:t>, торги, аудит, архивирование</w:t>
      </w:r>
      <w:r>
        <w:rPr>
          <w:b/>
          <w:bCs/>
          <w:spacing w:val="-4"/>
          <w:sz w:val="20"/>
          <w:szCs w:val="20"/>
        </w:rPr>
        <w:t>, до 23.10.2017;</w:t>
      </w:r>
      <w:proofErr w:type="gramEnd"/>
    </w:p>
    <w:p w:rsidR="000C1F95" w:rsidRDefault="000C1F95" w:rsidP="000C1F95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- ООО «Аукционная компания «Башкортостан»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>организация торгов</w:t>
      </w:r>
      <w:r>
        <w:rPr>
          <w:b/>
          <w:bCs/>
          <w:spacing w:val="-4"/>
          <w:sz w:val="20"/>
          <w:szCs w:val="20"/>
        </w:rPr>
        <w:t>, до 26.10.2017.</w:t>
      </w:r>
    </w:p>
    <w:p w:rsidR="000C1F95" w:rsidRDefault="000C1F95" w:rsidP="000C1F9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0C1F95" w:rsidRDefault="000C1F95" w:rsidP="000C1F95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0C1F95" w:rsidRDefault="000C1F95" w:rsidP="000C1F95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0C1F95" w:rsidRDefault="000C1F95" w:rsidP="000C1F95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0C1F95" w:rsidRDefault="000C1F95" w:rsidP="000C1F95">
      <w:pPr>
        <w:shd w:val="clear" w:color="auto" w:fill="FFFFFF"/>
        <w:tabs>
          <w:tab w:val="left" w:pos="180"/>
        </w:tabs>
        <w:ind w:firstLine="539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C1F95" w:rsidTr="000C1F95">
        <w:trPr>
          <w:jc w:val="center"/>
        </w:trPr>
        <w:tc>
          <w:tcPr>
            <w:tcW w:w="4214" w:type="dxa"/>
            <w:hideMark/>
          </w:tcPr>
          <w:p w:rsidR="000C1F95" w:rsidRDefault="000C1F9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0C1F95" w:rsidRDefault="000C1F95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0C1F95" w:rsidRDefault="000C1F9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0C1F95" w:rsidRDefault="000C1F95" w:rsidP="000C1F95">
      <w:pPr>
        <w:pStyle w:val="a4"/>
        <w:ind w:firstLine="540"/>
        <w:rPr>
          <w:b/>
          <w:sz w:val="20"/>
          <w:szCs w:val="20"/>
        </w:rPr>
      </w:pPr>
    </w:p>
    <w:p w:rsidR="000C1F95" w:rsidRDefault="000C1F95" w:rsidP="000C1F95">
      <w:pPr>
        <w:jc w:val="center"/>
      </w:pPr>
    </w:p>
    <w:p w:rsidR="000C1F95" w:rsidRDefault="000C1F95" w:rsidP="000C1F95">
      <w:pPr>
        <w:jc w:val="center"/>
      </w:pPr>
    </w:p>
    <w:p w:rsidR="000C1F95" w:rsidRDefault="000C1F95" w:rsidP="000C1F95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95"/>
    <w:rsid w:val="000C1F95"/>
    <w:rsid w:val="001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F9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C1F9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1F9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0C1F95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0C1F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0C1F9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C1F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F9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C1F95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C1F9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0C1F95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0C1F9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0C1F9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C1F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2018-06-05T08:43:00Z</dcterms:created>
  <dcterms:modified xsi:type="dcterms:W3CDTF">2018-06-05T08:43:00Z</dcterms:modified>
</cp:coreProperties>
</file>