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B2F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Default="00CB2FCC" w:rsidP="00CB2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Лысенко С.А.</w:t>
            </w:r>
            <w:r w:rsidRPr="00D51E40">
              <w:rPr>
                <w:b/>
                <w:sz w:val="20"/>
                <w:szCs w:val="20"/>
              </w:rPr>
              <w:t xml:space="preserve"> </w:t>
            </w:r>
            <w:r w:rsidRPr="00D51E40">
              <w:rPr>
                <w:sz w:val="20"/>
                <w:szCs w:val="20"/>
              </w:rPr>
              <w:t xml:space="preserve"> (Москва и Московская область</w:t>
            </w:r>
            <w:r w:rsidRPr="00D51E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Default="00CB2FCC" w:rsidP="00CB2F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Default="00CB2FCC" w:rsidP="00CB2F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Pr="000728A8" w:rsidRDefault="00CB2FCC" w:rsidP="00CB2F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Default="00CB2FCC" w:rsidP="00CB2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27.01.2021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CC" w:rsidRPr="0004793D" w:rsidRDefault="00CB2FCC" w:rsidP="00CB2FC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необходимость неукоснительного соблюдения действующего законодательства при </w:t>
            </w:r>
            <w:bookmarkStart w:id="0" w:name="_GoBack"/>
            <w:bookmarkEnd w:id="0"/>
            <w:r w:rsidRPr="0004793D">
              <w:rPr>
                <w:color w:val="000000"/>
                <w:sz w:val="20"/>
                <w:szCs w:val="20"/>
              </w:rPr>
              <w:t>осуществлении полномочий арбитражного управляющего.</w:t>
            </w:r>
          </w:p>
          <w:p w:rsidR="00CB2FCC" w:rsidRPr="008E17A6" w:rsidRDefault="00CB2FCC" w:rsidP="00CB2FCC">
            <w:pPr>
              <w:widowControl w:val="0"/>
              <w:tabs>
                <w:tab w:val="left" w:pos="851"/>
              </w:tabs>
              <w:jc w:val="both"/>
            </w:pP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sectPr w:rsidR="0032357B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7</cp:revision>
  <dcterms:created xsi:type="dcterms:W3CDTF">2020-10-15T15:07:00Z</dcterms:created>
  <dcterms:modified xsi:type="dcterms:W3CDTF">2021-01-27T08:48:00Z</dcterms:modified>
</cp:coreProperties>
</file>