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8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13E99891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BA7063" w:rsidRPr="00D02E00">
        <w:rPr>
          <w:b/>
          <w:sz w:val="23"/>
          <w:szCs w:val="23"/>
        </w:rPr>
        <w:t>4</w:t>
      </w:r>
      <w:r w:rsidR="000520D1">
        <w:rPr>
          <w:b/>
          <w:sz w:val="23"/>
          <w:szCs w:val="23"/>
        </w:rPr>
        <w:t>3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30EB47D1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0520D1">
        <w:rPr>
          <w:b/>
          <w:sz w:val="23"/>
          <w:szCs w:val="23"/>
        </w:rPr>
        <w:t xml:space="preserve">23 </w:t>
      </w:r>
      <w:r w:rsidR="00BA7063" w:rsidRPr="00D02E00">
        <w:rPr>
          <w:b/>
          <w:sz w:val="23"/>
          <w:szCs w:val="23"/>
        </w:rPr>
        <w:t>июля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0B7E99" w:rsidRDefault="00C074CA" w:rsidP="00C074CA">
      <w:pPr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0B7E9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0B7E99">
        <w:rPr>
          <w:rFonts w:asciiTheme="minorHAnsi" w:hAnsiTheme="minorHAnsi" w:cstheme="minorHAnsi"/>
          <w:sz w:val="18"/>
          <w:szCs w:val="18"/>
        </w:rPr>
        <w:t>Тельмановна</w:t>
      </w:r>
      <w:proofErr w:type="spellEnd"/>
      <w:r w:rsidRPr="000B7E99">
        <w:rPr>
          <w:rFonts w:asciiTheme="minorHAnsi" w:hAnsiTheme="minorHAnsi" w:cstheme="minorHAnsi"/>
          <w:sz w:val="18"/>
          <w:szCs w:val="18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0B7E99" w:rsidRDefault="00C074CA" w:rsidP="00C074CA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18"/>
          <w:szCs w:val="18"/>
        </w:rPr>
      </w:pPr>
      <w:r w:rsidRPr="000B7E99">
        <w:rPr>
          <w:rFonts w:asciiTheme="minorHAnsi" w:hAnsiTheme="minorHAnsi" w:cstheme="minorHAnsi"/>
          <w:sz w:val="18"/>
          <w:szCs w:val="18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1A9BD929" w14:textId="77777777" w:rsidR="005B0704" w:rsidRDefault="005B0704" w:rsidP="00F561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24626B" w14:textId="77777777" w:rsidR="00E14022" w:rsidRPr="00C40024" w:rsidRDefault="00E14022" w:rsidP="00F561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024">
        <w:rPr>
          <w:rFonts w:asciiTheme="minorHAnsi" w:hAnsiTheme="minorHAnsi" w:cstheme="minorHAnsi"/>
          <w:b/>
          <w:sz w:val="22"/>
          <w:szCs w:val="22"/>
        </w:rPr>
        <w:t>Повестка дня</w:t>
      </w:r>
    </w:p>
    <w:p w14:paraId="53E05273" w14:textId="77777777" w:rsidR="00E14022" w:rsidRPr="00C40024" w:rsidRDefault="00E14022" w:rsidP="00F561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024">
        <w:rPr>
          <w:rFonts w:asciiTheme="minorHAnsi" w:hAnsiTheme="minorHAnsi" w:cstheme="minorHAnsi"/>
          <w:b/>
          <w:sz w:val="22"/>
          <w:szCs w:val="22"/>
        </w:rPr>
        <w:t>внеочередного заседания Совета Союза АУ НЦРБ:</w:t>
      </w:r>
    </w:p>
    <w:p w14:paraId="51AB89A0" w14:textId="77777777" w:rsidR="000520D1" w:rsidRPr="00C40024" w:rsidRDefault="000520D1" w:rsidP="000520D1">
      <w:pPr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19651B" w14:textId="7F428A0E" w:rsidR="000A05EB" w:rsidRPr="00C40024" w:rsidRDefault="000520D1" w:rsidP="000A05EB">
      <w:pPr>
        <w:pStyle w:val="afa"/>
        <w:numPr>
          <w:ilvl w:val="0"/>
          <w:numId w:val="13"/>
        </w:numPr>
        <w:tabs>
          <w:tab w:val="left" w:pos="59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bCs/>
          <w:sz w:val="22"/>
          <w:szCs w:val="22"/>
        </w:rPr>
        <w:t xml:space="preserve">О </w:t>
      </w:r>
      <w:r w:rsidR="0041614A" w:rsidRPr="00C40024">
        <w:rPr>
          <w:rFonts w:asciiTheme="minorHAnsi" w:hAnsiTheme="minorHAnsi" w:cstheme="minorHAnsi"/>
          <w:bCs/>
          <w:sz w:val="22"/>
          <w:szCs w:val="22"/>
        </w:rPr>
        <w:t xml:space="preserve">признании утратившим силу </w:t>
      </w:r>
      <w:r w:rsidR="000A05EB" w:rsidRPr="00C40024">
        <w:rPr>
          <w:rFonts w:asciiTheme="minorHAnsi" w:hAnsiTheme="minorHAnsi" w:cstheme="minorHAnsi"/>
          <w:sz w:val="22"/>
          <w:szCs w:val="22"/>
        </w:rPr>
        <w:t>Положения</w:t>
      </w:r>
      <w:r w:rsidRPr="00C40024">
        <w:rPr>
          <w:rFonts w:asciiTheme="minorHAnsi" w:hAnsiTheme="minorHAnsi" w:cstheme="minorHAnsi"/>
          <w:sz w:val="22"/>
          <w:szCs w:val="22"/>
        </w:rPr>
        <w:t xml:space="preserve"> о порядке ведения реестра арбитражных управляющих – членов Союза</w:t>
      </w:r>
      <w:r w:rsidR="000A05EB" w:rsidRPr="00C40024">
        <w:rPr>
          <w:rFonts w:asciiTheme="minorHAnsi" w:hAnsiTheme="minorHAnsi" w:cstheme="minorHAnsi"/>
          <w:sz w:val="22"/>
          <w:szCs w:val="22"/>
        </w:rPr>
        <w:t xml:space="preserve"> АУ НЦРБ;</w:t>
      </w:r>
    </w:p>
    <w:p w14:paraId="4CDF341E" w14:textId="72E51EF1" w:rsidR="000A05EB" w:rsidRPr="00C40024" w:rsidRDefault="000A05EB" w:rsidP="000A05EB">
      <w:pPr>
        <w:pStyle w:val="afa"/>
        <w:numPr>
          <w:ilvl w:val="0"/>
          <w:numId w:val="13"/>
        </w:numPr>
        <w:tabs>
          <w:tab w:val="left" w:pos="59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bCs/>
          <w:sz w:val="22"/>
          <w:szCs w:val="22"/>
        </w:rPr>
        <w:t xml:space="preserve">О </w:t>
      </w:r>
      <w:r w:rsidR="0041614A" w:rsidRPr="00C40024">
        <w:rPr>
          <w:rFonts w:asciiTheme="minorHAnsi" w:hAnsiTheme="minorHAnsi" w:cstheme="minorHAnsi"/>
          <w:bCs/>
          <w:sz w:val="22"/>
          <w:szCs w:val="22"/>
        </w:rPr>
        <w:t xml:space="preserve">внесении изменений в </w:t>
      </w:r>
      <w:r w:rsidR="000520D1" w:rsidRPr="00C40024">
        <w:rPr>
          <w:rFonts w:asciiTheme="minorHAnsi" w:hAnsiTheme="minorHAnsi" w:cstheme="minorHAnsi"/>
          <w:sz w:val="22"/>
          <w:szCs w:val="22"/>
        </w:rPr>
        <w:t xml:space="preserve">Положение об информационной открытости и защите информации </w:t>
      </w:r>
      <w:r w:rsidR="0041614A" w:rsidRPr="00C40024">
        <w:rPr>
          <w:rFonts w:asciiTheme="minorHAnsi" w:hAnsiTheme="minorHAnsi" w:cstheme="minorHAnsi"/>
          <w:sz w:val="22"/>
          <w:szCs w:val="22"/>
        </w:rPr>
        <w:t>в Союзе</w:t>
      </w:r>
      <w:r w:rsidRPr="00C40024">
        <w:rPr>
          <w:rFonts w:asciiTheme="minorHAnsi" w:hAnsiTheme="minorHAnsi" w:cstheme="minorHAnsi"/>
          <w:sz w:val="22"/>
          <w:szCs w:val="22"/>
        </w:rPr>
        <w:t xml:space="preserve"> АУ НЦРБ;</w:t>
      </w:r>
    </w:p>
    <w:p w14:paraId="5E792399" w14:textId="7A01B53F" w:rsidR="000520D1" w:rsidRPr="00C40024" w:rsidRDefault="000A05EB" w:rsidP="000520D1">
      <w:pPr>
        <w:pStyle w:val="afa"/>
        <w:numPr>
          <w:ilvl w:val="0"/>
          <w:numId w:val="13"/>
        </w:numPr>
        <w:tabs>
          <w:tab w:val="left" w:pos="59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bCs/>
          <w:sz w:val="22"/>
          <w:szCs w:val="22"/>
        </w:rPr>
        <w:t>О</w:t>
      </w:r>
      <w:r w:rsidR="0041614A" w:rsidRPr="00C40024">
        <w:rPr>
          <w:rFonts w:asciiTheme="minorHAnsi" w:hAnsiTheme="minorHAnsi" w:cstheme="minorHAnsi"/>
          <w:bCs/>
          <w:sz w:val="22"/>
          <w:szCs w:val="22"/>
        </w:rPr>
        <w:t xml:space="preserve"> внесении изменений в </w:t>
      </w:r>
      <w:r w:rsidR="000520D1" w:rsidRPr="00C40024">
        <w:rPr>
          <w:rFonts w:asciiTheme="minorHAnsi" w:hAnsiTheme="minorHAnsi" w:cstheme="minorHAnsi"/>
          <w:sz w:val="22"/>
          <w:szCs w:val="22"/>
        </w:rPr>
        <w:t xml:space="preserve">Положение об </w:t>
      </w:r>
      <w:r w:rsidR="000520D1" w:rsidRPr="00C40024">
        <w:rPr>
          <w:rFonts w:asciiTheme="minorHAnsi" w:hAnsiTheme="minorHAnsi" w:cstheme="minorHAnsi"/>
          <w:bCs/>
          <w:sz w:val="22"/>
          <w:szCs w:val="22"/>
        </w:rPr>
        <w:t>организации повышения уровня профессиональной подготовки арбитражных управляющих</w:t>
      </w:r>
      <w:r w:rsidR="000520D1" w:rsidRPr="00C40024">
        <w:rPr>
          <w:rFonts w:asciiTheme="minorHAnsi" w:hAnsiTheme="minorHAnsi" w:cstheme="minorHAnsi"/>
          <w:sz w:val="22"/>
          <w:szCs w:val="22"/>
        </w:rPr>
        <w:t xml:space="preserve"> – членов Союза</w:t>
      </w:r>
      <w:r w:rsidR="00C32191" w:rsidRPr="00C40024">
        <w:rPr>
          <w:rFonts w:asciiTheme="minorHAnsi" w:hAnsiTheme="minorHAnsi" w:cstheme="minorHAnsi"/>
          <w:sz w:val="22"/>
          <w:szCs w:val="22"/>
        </w:rPr>
        <w:t xml:space="preserve"> АУ НЦРБ</w:t>
      </w:r>
      <w:r w:rsidR="000520D1" w:rsidRPr="00C40024">
        <w:rPr>
          <w:rFonts w:asciiTheme="minorHAnsi" w:hAnsiTheme="minorHAnsi" w:cstheme="minorHAnsi"/>
          <w:sz w:val="22"/>
          <w:szCs w:val="22"/>
        </w:rPr>
        <w:t>;</w:t>
      </w:r>
    </w:p>
    <w:p w14:paraId="57FBE091" w14:textId="0A5A9CFD" w:rsidR="005B0704" w:rsidRPr="00C40024" w:rsidRDefault="005B0704" w:rsidP="005B0704">
      <w:pPr>
        <w:pStyle w:val="afa"/>
        <w:numPr>
          <w:ilvl w:val="0"/>
          <w:numId w:val="13"/>
        </w:numPr>
        <w:tabs>
          <w:tab w:val="left" w:pos="5921"/>
        </w:tabs>
        <w:jc w:val="both"/>
        <w:rPr>
          <w:rStyle w:val="FontStyle26"/>
          <w:bCs/>
        </w:rPr>
      </w:pPr>
      <w:r w:rsidRPr="00C40024">
        <w:rPr>
          <w:bCs/>
          <w:sz w:val="22"/>
          <w:szCs w:val="22"/>
        </w:rPr>
        <w:t>Рассмотрение вопроса об организации и проведении очной конференции Союза</w:t>
      </w:r>
      <w:r w:rsidRPr="00C40024">
        <w:rPr>
          <w:rStyle w:val="FontStyle26"/>
          <w:rFonts w:eastAsiaTheme="majorEastAsia"/>
        </w:rPr>
        <w:t xml:space="preserve"> АУ НЦРБ.</w:t>
      </w:r>
    </w:p>
    <w:p w14:paraId="430A4F45" w14:textId="77777777" w:rsidR="005B0704" w:rsidRPr="00C40024" w:rsidRDefault="005B0704" w:rsidP="005B0704">
      <w:pPr>
        <w:tabs>
          <w:tab w:val="left" w:pos="5921"/>
        </w:tabs>
        <w:ind w:left="720"/>
        <w:jc w:val="both"/>
        <w:rPr>
          <w:rStyle w:val="FontStyle26"/>
          <w:bCs/>
        </w:rPr>
      </w:pPr>
    </w:p>
    <w:p w14:paraId="0B595A41" w14:textId="77777777" w:rsidR="000520D1" w:rsidRPr="00C40024" w:rsidRDefault="000520D1" w:rsidP="000520D1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>По 1 вопросу повестки дня:</w:t>
      </w:r>
      <w:r w:rsidRPr="00C400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765518" w14:textId="523F2AFE" w:rsidR="0030117C" w:rsidRPr="00C40024" w:rsidRDefault="000520D1" w:rsidP="0030117C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0024">
        <w:rPr>
          <w:rFonts w:asciiTheme="minorHAnsi" w:hAnsiTheme="minorHAnsi" w:cstheme="minorHAnsi"/>
          <w:b w:val="0"/>
          <w:sz w:val="22"/>
          <w:szCs w:val="22"/>
        </w:rPr>
        <w:t xml:space="preserve">В 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 xml:space="preserve">соответствии с Постановлением Правительства РФ от 11 июня 2020 г. 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>№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 xml:space="preserve"> 851 признан утратившими силу  приказ Министерства экономического развития Российской Федерации от 10 июля 2015 г.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 xml:space="preserve"> №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 xml:space="preserve"> 465 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>«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 xml:space="preserve">Об утверждении Федерального стандарта деятельности саморегулируемых организаций арбитражных управляющих 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>«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>Перечень обязательных сведений, включаемых саморегулируемой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>»</w:t>
      </w:r>
      <w:r w:rsidR="0030117C" w:rsidRPr="00C4002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CAFE851" w14:textId="4132FE8A" w:rsidR="0041614A" w:rsidRPr="00C40024" w:rsidRDefault="0030117C" w:rsidP="000B7E99">
      <w:pPr>
        <w:tabs>
          <w:tab w:val="left" w:pos="5921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sz w:val="22"/>
          <w:szCs w:val="22"/>
        </w:rPr>
        <w:t xml:space="preserve">Предлагается признать утратившим силу </w:t>
      </w:r>
      <w:r w:rsidR="0041614A" w:rsidRPr="00C40024">
        <w:rPr>
          <w:rFonts w:asciiTheme="minorHAnsi" w:hAnsiTheme="minorHAnsi" w:cstheme="minorHAnsi"/>
          <w:sz w:val="22"/>
          <w:szCs w:val="22"/>
        </w:rPr>
        <w:t>Положение о порядке ведения реестра арбитражных управляющих – членов Союза</w:t>
      </w:r>
      <w:r w:rsidR="000A05EB" w:rsidRPr="00C40024">
        <w:rPr>
          <w:rFonts w:asciiTheme="minorHAnsi" w:hAnsiTheme="minorHAnsi" w:cstheme="minorHAnsi"/>
          <w:sz w:val="22"/>
          <w:szCs w:val="22"/>
        </w:rPr>
        <w:t xml:space="preserve"> АУ НЦРБ</w:t>
      </w:r>
      <w:r w:rsidR="000B7E99" w:rsidRPr="00C40024">
        <w:rPr>
          <w:rFonts w:asciiTheme="minorHAnsi" w:hAnsiTheme="minorHAnsi" w:cstheme="minorHAnsi"/>
          <w:sz w:val="22"/>
          <w:szCs w:val="22"/>
        </w:rPr>
        <w:t xml:space="preserve"> (часть информации Положения учесть в новой </w:t>
      </w:r>
      <w:proofErr w:type="gramStart"/>
      <w:r w:rsidR="000B7E99" w:rsidRPr="00C40024">
        <w:rPr>
          <w:rFonts w:asciiTheme="minorHAnsi" w:hAnsiTheme="minorHAnsi" w:cstheme="minorHAnsi"/>
          <w:sz w:val="22"/>
          <w:szCs w:val="22"/>
        </w:rPr>
        <w:t>редакции  Положения</w:t>
      </w:r>
      <w:proofErr w:type="gramEnd"/>
      <w:r w:rsidR="000B7E99" w:rsidRPr="00C40024">
        <w:rPr>
          <w:rFonts w:asciiTheme="minorHAnsi" w:hAnsiTheme="minorHAnsi" w:cstheme="minorHAnsi"/>
          <w:sz w:val="22"/>
          <w:szCs w:val="22"/>
        </w:rPr>
        <w:t xml:space="preserve"> об информационной открытости и защите информации в Союзе АУ НЦРБ.</w:t>
      </w:r>
    </w:p>
    <w:p w14:paraId="4E465323" w14:textId="77777777" w:rsidR="000520D1" w:rsidRPr="00C40024" w:rsidRDefault="000520D1" w:rsidP="000520D1">
      <w:pPr>
        <w:pStyle w:val="a3"/>
        <w:tabs>
          <w:tab w:val="left" w:pos="5921"/>
        </w:tabs>
        <w:ind w:firstLine="53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40024">
        <w:rPr>
          <w:rFonts w:asciiTheme="minorHAnsi" w:hAnsiTheme="minorHAnsi" w:cstheme="minorHAnsi"/>
          <w:b/>
          <w:sz w:val="22"/>
          <w:szCs w:val="22"/>
          <w:u w:val="single"/>
        </w:rPr>
        <w:t>Постановили:</w:t>
      </w:r>
      <w:r w:rsidRPr="00C4002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4860B9DE" w14:textId="31F53694" w:rsidR="000E0463" w:rsidRPr="00C40024" w:rsidRDefault="000E0463" w:rsidP="000E0463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0024">
        <w:rPr>
          <w:rFonts w:asciiTheme="minorHAnsi" w:hAnsiTheme="minorHAnsi" w:cstheme="minorHAnsi"/>
          <w:b w:val="0"/>
          <w:sz w:val="22"/>
          <w:szCs w:val="22"/>
        </w:rPr>
        <w:t>Положение о порядке ведения реестра арбитражных управляющих – членов Союза</w:t>
      </w:r>
      <w:r w:rsidR="000A05EB" w:rsidRPr="00C40024">
        <w:rPr>
          <w:rFonts w:asciiTheme="minorHAnsi" w:hAnsiTheme="minorHAnsi" w:cstheme="minorHAnsi"/>
          <w:b w:val="0"/>
          <w:sz w:val="22"/>
          <w:szCs w:val="22"/>
        </w:rPr>
        <w:t xml:space="preserve"> АУ НЦРБ</w:t>
      </w:r>
      <w:r w:rsidR="000B7E99" w:rsidRPr="00C40024">
        <w:rPr>
          <w:rFonts w:asciiTheme="minorHAnsi" w:hAnsiTheme="minorHAnsi" w:cstheme="minorHAnsi"/>
          <w:b w:val="0"/>
          <w:sz w:val="22"/>
          <w:szCs w:val="22"/>
        </w:rPr>
        <w:t xml:space="preserve"> - признать утратившим силу</w:t>
      </w:r>
      <w:r w:rsidRPr="00C4002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26B3291" w14:textId="77777777" w:rsidR="00C40024" w:rsidRPr="00C40024" w:rsidRDefault="00C40024" w:rsidP="00C40024">
      <w:pPr>
        <w:pStyle w:val="a3"/>
        <w:ind w:firstLine="540"/>
        <w:rPr>
          <w:b/>
          <w:sz w:val="22"/>
          <w:szCs w:val="22"/>
        </w:rPr>
      </w:pPr>
      <w:r w:rsidRPr="00C40024">
        <w:rPr>
          <w:b/>
          <w:sz w:val="22"/>
          <w:szCs w:val="22"/>
          <w:u w:val="single"/>
        </w:rPr>
        <w:t>Голосовали:</w:t>
      </w:r>
      <w:r w:rsidRPr="00C40024">
        <w:rPr>
          <w:sz w:val="22"/>
          <w:szCs w:val="22"/>
        </w:rPr>
        <w:t xml:space="preserve"> </w:t>
      </w:r>
      <w:r w:rsidRPr="00C40024">
        <w:rPr>
          <w:b/>
          <w:sz w:val="22"/>
          <w:szCs w:val="22"/>
        </w:rPr>
        <w:t>«ЗА» - Единогласно.</w:t>
      </w:r>
    </w:p>
    <w:p w14:paraId="69F0F106" w14:textId="77777777" w:rsidR="000520D1" w:rsidRPr="00C40024" w:rsidRDefault="000520D1" w:rsidP="000520D1">
      <w:pPr>
        <w:pStyle w:val="a3"/>
        <w:tabs>
          <w:tab w:val="left" w:pos="5921"/>
        </w:tabs>
        <w:ind w:firstLine="5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4AB181" w14:textId="3DA41FDE" w:rsidR="000520D1" w:rsidRPr="00C40024" w:rsidRDefault="000520D1" w:rsidP="000520D1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По </w:t>
      </w:r>
      <w:r w:rsidR="002E1D28"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вопросу повестки дня:</w:t>
      </w:r>
      <w:r w:rsidRPr="00C400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145D54" w14:textId="192CFD15" w:rsidR="00C32191" w:rsidRPr="00C40024" w:rsidRDefault="000520D1" w:rsidP="00C32191">
      <w:pPr>
        <w:tabs>
          <w:tab w:val="left" w:pos="5921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sz w:val="22"/>
          <w:szCs w:val="22"/>
        </w:rPr>
        <w:t>В целях приведения внутренних нормативных документов в соответствие с</w:t>
      </w:r>
      <w:r w:rsidR="007B7BA3" w:rsidRPr="00C40024">
        <w:rPr>
          <w:rFonts w:asciiTheme="minorHAnsi" w:hAnsiTheme="minorHAnsi" w:cstheme="minorHAnsi"/>
          <w:sz w:val="22"/>
          <w:szCs w:val="22"/>
        </w:rPr>
        <w:t xml:space="preserve"> требованиями законодательства </w:t>
      </w:r>
      <w:r w:rsidRPr="00C40024">
        <w:rPr>
          <w:rFonts w:asciiTheme="minorHAnsi" w:hAnsiTheme="minorHAnsi" w:cstheme="minorHAnsi"/>
          <w:sz w:val="22"/>
          <w:szCs w:val="22"/>
        </w:rPr>
        <w:t xml:space="preserve">предлагается внести изменения и утвердить новую редакцию Положения </w:t>
      </w:r>
      <w:r w:rsidR="00C32191" w:rsidRPr="00C40024">
        <w:rPr>
          <w:rFonts w:asciiTheme="minorHAnsi" w:hAnsiTheme="minorHAnsi" w:cstheme="minorHAnsi"/>
          <w:sz w:val="22"/>
          <w:szCs w:val="22"/>
        </w:rPr>
        <w:t>об информационной открытости и защите информации в Союзе</w:t>
      </w:r>
      <w:r w:rsidR="000A05EB" w:rsidRPr="00C40024">
        <w:rPr>
          <w:rFonts w:asciiTheme="minorHAnsi" w:hAnsiTheme="minorHAnsi" w:cstheme="minorHAnsi"/>
          <w:sz w:val="22"/>
          <w:szCs w:val="22"/>
        </w:rPr>
        <w:t xml:space="preserve"> АУ НЦРБ</w:t>
      </w:r>
      <w:r w:rsidR="00C32191" w:rsidRPr="00C40024">
        <w:rPr>
          <w:rFonts w:asciiTheme="minorHAnsi" w:hAnsiTheme="minorHAnsi" w:cstheme="minorHAnsi"/>
          <w:sz w:val="22"/>
          <w:szCs w:val="22"/>
        </w:rPr>
        <w:t>.</w:t>
      </w:r>
    </w:p>
    <w:p w14:paraId="7BA252B0" w14:textId="77777777" w:rsidR="000520D1" w:rsidRPr="00C40024" w:rsidRDefault="000520D1" w:rsidP="000520D1">
      <w:pPr>
        <w:pStyle w:val="a3"/>
        <w:tabs>
          <w:tab w:val="left" w:pos="5921"/>
        </w:tabs>
        <w:ind w:firstLine="539"/>
        <w:rPr>
          <w:rFonts w:asciiTheme="minorHAnsi" w:hAnsiTheme="minorHAnsi" w:cstheme="minorHAnsi"/>
          <w:b/>
          <w:sz w:val="22"/>
          <w:szCs w:val="22"/>
        </w:rPr>
      </w:pPr>
      <w:r w:rsidRPr="00C40024">
        <w:rPr>
          <w:rFonts w:asciiTheme="minorHAnsi" w:hAnsiTheme="minorHAnsi" w:cstheme="minorHAnsi"/>
          <w:b/>
          <w:sz w:val="22"/>
          <w:szCs w:val="22"/>
        </w:rPr>
        <w:t xml:space="preserve">Постановили: </w:t>
      </w:r>
    </w:p>
    <w:p w14:paraId="7204686E" w14:textId="6B37DA64" w:rsidR="00C32191" w:rsidRPr="00C40024" w:rsidRDefault="00C32191" w:rsidP="00C32191">
      <w:pPr>
        <w:tabs>
          <w:tab w:val="left" w:pos="5921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bCs/>
          <w:sz w:val="22"/>
          <w:szCs w:val="22"/>
        </w:rPr>
        <w:t>Ут</w:t>
      </w:r>
      <w:r w:rsidR="000520D1" w:rsidRPr="00C40024">
        <w:rPr>
          <w:rFonts w:asciiTheme="minorHAnsi" w:hAnsiTheme="minorHAnsi" w:cstheme="minorHAnsi"/>
          <w:bCs/>
          <w:sz w:val="22"/>
          <w:szCs w:val="22"/>
        </w:rPr>
        <w:t>верд</w:t>
      </w:r>
      <w:r w:rsidRPr="00C40024">
        <w:rPr>
          <w:rFonts w:asciiTheme="minorHAnsi" w:hAnsiTheme="minorHAnsi" w:cstheme="minorHAnsi"/>
          <w:bCs/>
          <w:sz w:val="22"/>
          <w:szCs w:val="22"/>
        </w:rPr>
        <w:t>ить</w:t>
      </w:r>
      <w:r w:rsidR="000520D1" w:rsidRPr="00C400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20D1" w:rsidRPr="00C40024">
        <w:rPr>
          <w:rFonts w:asciiTheme="minorHAnsi" w:hAnsiTheme="minorHAnsi" w:cstheme="minorHAnsi"/>
          <w:sz w:val="22"/>
          <w:szCs w:val="22"/>
        </w:rPr>
        <w:t xml:space="preserve">новую редакцию </w:t>
      </w:r>
      <w:r w:rsidR="000520D1" w:rsidRPr="00C40024">
        <w:rPr>
          <w:rFonts w:asciiTheme="minorHAnsi" w:hAnsiTheme="minorHAnsi" w:cstheme="minorHAnsi"/>
          <w:bCs/>
          <w:sz w:val="22"/>
          <w:szCs w:val="22"/>
        </w:rPr>
        <w:t>Положения</w:t>
      </w:r>
      <w:r w:rsidRPr="00C40024">
        <w:rPr>
          <w:rFonts w:asciiTheme="minorHAnsi" w:hAnsiTheme="minorHAnsi" w:cstheme="minorHAnsi"/>
          <w:sz w:val="22"/>
          <w:szCs w:val="22"/>
        </w:rPr>
        <w:t xml:space="preserve"> об информационной открытости и защите информации в Союзе</w:t>
      </w:r>
      <w:r w:rsidR="000A05EB" w:rsidRPr="00C40024">
        <w:rPr>
          <w:rFonts w:asciiTheme="minorHAnsi" w:hAnsiTheme="minorHAnsi" w:cstheme="minorHAnsi"/>
          <w:sz w:val="22"/>
          <w:szCs w:val="22"/>
        </w:rPr>
        <w:t xml:space="preserve"> НЦРБ</w:t>
      </w:r>
      <w:r w:rsidRPr="00C40024">
        <w:rPr>
          <w:rFonts w:asciiTheme="minorHAnsi" w:hAnsiTheme="minorHAnsi" w:cstheme="minorHAnsi"/>
          <w:sz w:val="22"/>
          <w:szCs w:val="22"/>
        </w:rPr>
        <w:t>.</w:t>
      </w:r>
    </w:p>
    <w:p w14:paraId="2951257F" w14:textId="77777777" w:rsidR="00C40024" w:rsidRPr="00C40024" w:rsidRDefault="00C40024" w:rsidP="00C40024">
      <w:pPr>
        <w:pStyle w:val="a3"/>
        <w:ind w:firstLine="540"/>
        <w:rPr>
          <w:b/>
          <w:sz w:val="22"/>
          <w:szCs w:val="22"/>
        </w:rPr>
      </w:pPr>
      <w:r w:rsidRPr="00C40024">
        <w:rPr>
          <w:b/>
          <w:sz w:val="22"/>
          <w:szCs w:val="22"/>
          <w:u w:val="single"/>
        </w:rPr>
        <w:t>Голосовали:</w:t>
      </w:r>
      <w:r w:rsidRPr="00C40024">
        <w:rPr>
          <w:sz w:val="22"/>
          <w:szCs w:val="22"/>
        </w:rPr>
        <w:t xml:space="preserve"> </w:t>
      </w:r>
      <w:r w:rsidRPr="00C40024">
        <w:rPr>
          <w:b/>
          <w:sz w:val="22"/>
          <w:szCs w:val="22"/>
        </w:rPr>
        <w:t>«ЗА» - Единогласно.</w:t>
      </w:r>
    </w:p>
    <w:p w14:paraId="29184065" w14:textId="77777777" w:rsidR="00C40024" w:rsidRDefault="00C40024" w:rsidP="000520D1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86419" w14:textId="2821BB8A" w:rsidR="000520D1" w:rsidRPr="00C40024" w:rsidRDefault="000520D1" w:rsidP="000520D1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По </w:t>
      </w:r>
      <w:r w:rsidR="000A05EB"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вопросу повестки дня:</w:t>
      </w:r>
      <w:r w:rsidRPr="00C400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25EC6E" w14:textId="5DAE7313" w:rsidR="007B7BA3" w:rsidRPr="00C40024" w:rsidRDefault="000A05EB" w:rsidP="007B7BA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sz w:val="22"/>
          <w:szCs w:val="22"/>
        </w:rPr>
        <w:t xml:space="preserve">В соответствии с Постановлением Правительства РФ от 11 июня 2020 г. </w:t>
      </w:r>
      <w:r w:rsidR="00064EE9" w:rsidRPr="00C40024">
        <w:rPr>
          <w:rFonts w:asciiTheme="minorHAnsi" w:hAnsiTheme="minorHAnsi" w:cstheme="minorHAnsi"/>
          <w:sz w:val="22"/>
          <w:szCs w:val="22"/>
        </w:rPr>
        <w:t>№</w:t>
      </w:r>
      <w:r w:rsidRPr="00C40024">
        <w:rPr>
          <w:rFonts w:asciiTheme="minorHAnsi" w:hAnsiTheme="minorHAnsi" w:cstheme="minorHAnsi"/>
          <w:sz w:val="22"/>
          <w:szCs w:val="22"/>
        </w:rPr>
        <w:t xml:space="preserve"> 851 признан утратившими силу  приказ Министерства экономического развития Российской Федерации</w:t>
      </w:r>
      <w:r w:rsidR="007B7BA3" w:rsidRPr="00C40024">
        <w:rPr>
          <w:rFonts w:asciiTheme="minorHAnsi" w:hAnsiTheme="minorHAnsi" w:cstheme="minorHAnsi"/>
          <w:sz w:val="22"/>
          <w:szCs w:val="22"/>
        </w:rPr>
        <w:t xml:space="preserve"> от</w:t>
      </w:r>
      <w:r w:rsidRPr="00C40024">
        <w:rPr>
          <w:rFonts w:asciiTheme="minorHAnsi" w:hAnsiTheme="minorHAnsi" w:cstheme="minorHAnsi"/>
          <w:sz w:val="22"/>
          <w:szCs w:val="22"/>
        </w:rPr>
        <w:t xml:space="preserve"> </w:t>
      </w:r>
      <w:r w:rsidR="007B7BA3" w:rsidRPr="00C40024">
        <w:rPr>
          <w:rFonts w:asciiTheme="minorHAnsi" w:hAnsiTheme="minorHAnsi" w:cstheme="minorHAnsi"/>
          <w:sz w:val="22"/>
          <w:szCs w:val="22"/>
        </w:rPr>
        <w:t xml:space="preserve">26 декабря 2013 г. </w:t>
      </w:r>
      <w:r w:rsidR="00064EE9" w:rsidRPr="00C40024">
        <w:rPr>
          <w:rFonts w:asciiTheme="minorHAnsi" w:hAnsiTheme="minorHAnsi" w:cstheme="minorHAnsi"/>
          <w:sz w:val="22"/>
          <w:szCs w:val="22"/>
        </w:rPr>
        <w:t>№</w:t>
      </w:r>
      <w:r w:rsidR="007B7BA3" w:rsidRPr="00C40024">
        <w:rPr>
          <w:rFonts w:asciiTheme="minorHAnsi" w:hAnsiTheme="minorHAnsi" w:cstheme="minorHAnsi"/>
          <w:sz w:val="22"/>
          <w:szCs w:val="22"/>
        </w:rPr>
        <w:t xml:space="preserve"> 786 </w:t>
      </w:r>
      <w:r w:rsidR="00064EE9" w:rsidRPr="00C40024">
        <w:rPr>
          <w:rFonts w:asciiTheme="minorHAnsi" w:hAnsiTheme="minorHAnsi" w:cstheme="minorHAnsi"/>
          <w:sz w:val="22"/>
          <w:szCs w:val="22"/>
        </w:rPr>
        <w:t>«</w:t>
      </w:r>
      <w:r w:rsidR="007B7BA3" w:rsidRPr="00C40024">
        <w:rPr>
          <w:rFonts w:asciiTheme="minorHAnsi" w:hAnsiTheme="minorHAnsi" w:cstheme="minorHAnsi"/>
          <w:sz w:val="22"/>
          <w:szCs w:val="22"/>
        </w:rPr>
        <w:t xml:space="preserve">Об утверждении Федерального стандарта деятельности саморегулируемых </w:t>
      </w:r>
      <w:r w:rsidR="007B7BA3" w:rsidRPr="00C40024">
        <w:rPr>
          <w:rFonts w:asciiTheme="minorHAnsi" w:hAnsiTheme="minorHAnsi" w:cstheme="minorHAnsi"/>
          <w:sz w:val="22"/>
          <w:szCs w:val="22"/>
        </w:rPr>
        <w:lastRenderedPageBreak/>
        <w:t xml:space="preserve">организаций арбитражных управляющих </w:t>
      </w:r>
      <w:r w:rsidR="00064EE9" w:rsidRPr="00C40024">
        <w:rPr>
          <w:rFonts w:asciiTheme="minorHAnsi" w:hAnsiTheme="minorHAnsi" w:cstheme="minorHAnsi"/>
          <w:sz w:val="22"/>
          <w:szCs w:val="22"/>
        </w:rPr>
        <w:t>«</w:t>
      </w:r>
      <w:r w:rsidR="007B7BA3" w:rsidRPr="00C40024">
        <w:rPr>
          <w:rFonts w:asciiTheme="minorHAnsi" w:hAnsiTheme="minorHAnsi" w:cstheme="minorHAnsi"/>
          <w:sz w:val="22"/>
          <w:szCs w:val="22"/>
        </w:rPr>
        <w:t>Требования к организации повышения уровня профессиональной подготовки арбитражных управляющих</w:t>
      </w:r>
      <w:r w:rsidR="00064EE9" w:rsidRPr="00C40024">
        <w:rPr>
          <w:rFonts w:asciiTheme="minorHAnsi" w:hAnsiTheme="minorHAnsi" w:cstheme="minorHAnsi"/>
          <w:sz w:val="22"/>
          <w:szCs w:val="22"/>
        </w:rPr>
        <w:t>».</w:t>
      </w:r>
    </w:p>
    <w:p w14:paraId="009978FA" w14:textId="6A8CDB2B" w:rsidR="000A05EB" w:rsidRPr="00C40024" w:rsidRDefault="000A05EB" w:rsidP="000A05EB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0024">
        <w:rPr>
          <w:rFonts w:asciiTheme="minorHAnsi" w:hAnsiTheme="minorHAnsi" w:cstheme="minorHAnsi"/>
          <w:b w:val="0"/>
          <w:sz w:val="22"/>
          <w:szCs w:val="22"/>
        </w:rPr>
        <w:t>Предлагается</w:t>
      </w:r>
      <w:r w:rsidR="007B7BA3" w:rsidRPr="00C40024">
        <w:rPr>
          <w:rFonts w:asciiTheme="minorHAnsi" w:hAnsiTheme="minorHAnsi" w:cstheme="minorHAnsi"/>
          <w:b w:val="0"/>
          <w:sz w:val="22"/>
          <w:szCs w:val="22"/>
        </w:rPr>
        <w:t xml:space="preserve"> внести изменения</w:t>
      </w:r>
      <w:r w:rsidRPr="00C4002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64EE9" w:rsidRPr="00C40024">
        <w:rPr>
          <w:rFonts w:asciiTheme="minorHAnsi" w:hAnsiTheme="minorHAnsi" w:cstheme="minorHAnsi"/>
          <w:b w:val="0"/>
          <w:sz w:val="22"/>
          <w:szCs w:val="22"/>
        </w:rPr>
        <w:t xml:space="preserve">и </w:t>
      </w:r>
      <w:r w:rsidR="007B7BA3" w:rsidRPr="00C40024">
        <w:rPr>
          <w:rFonts w:asciiTheme="minorHAnsi" w:hAnsiTheme="minorHAnsi" w:cstheme="minorHAnsi"/>
          <w:b w:val="0"/>
          <w:sz w:val="22"/>
          <w:szCs w:val="22"/>
        </w:rPr>
        <w:t xml:space="preserve">утвердить новую редакцию Положения об </w:t>
      </w:r>
      <w:r w:rsidR="007B7BA3" w:rsidRPr="00C40024">
        <w:rPr>
          <w:rFonts w:asciiTheme="minorHAnsi" w:hAnsiTheme="minorHAnsi" w:cstheme="minorHAnsi"/>
          <w:b w:val="0"/>
          <w:bCs/>
          <w:sz w:val="22"/>
          <w:szCs w:val="22"/>
        </w:rPr>
        <w:t>организации повышения уровня профессиональной подготовки арбитражных управляющих</w:t>
      </w:r>
      <w:r w:rsidR="007B7BA3" w:rsidRPr="00C40024">
        <w:rPr>
          <w:rFonts w:asciiTheme="minorHAnsi" w:hAnsiTheme="minorHAnsi" w:cstheme="minorHAnsi"/>
          <w:b w:val="0"/>
          <w:sz w:val="22"/>
          <w:szCs w:val="22"/>
        </w:rPr>
        <w:t xml:space="preserve"> – членов Союза АУ НЦРБ</w:t>
      </w:r>
      <w:r w:rsidRPr="00C4002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AC2AC58" w14:textId="77777777" w:rsidR="000A05EB" w:rsidRPr="00C40024" w:rsidRDefault="000A05EB" w:rsidP="005B0704">
      <w:pPr>
        <w:pStyle w:val="a3"/>
        <w:tabs>
          <w:tab w:val="left" w:pos="5921"/>
        </w:tabs>
        <w:ind w:firstLine="53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40024">
        <w:rPr>
          <w:rFonts w:asciiTheme="minorHAnsi" w:hAnsiTheme="minorHAnsi" w:cstheme="minorHAnsi"/>
          <w:b/>
          <w:sz w:val="22"/>
          <w:szCs w:val="22"/>
          <w:u w:val="single"/>
        </w:rPr>
        <w:t>Постановили:</w:t>
      </w:r>
      <w:r w:rsidRPr="00C4002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3AC2DBE9" w14:textId="385C8AD3" w:rsidR="000B7E99" w:rsidRPr="00C40024" w:rsidRDefault="000B7E99" w:rsidP="005B0704">
      <w:pPr>
        <w:tabs>
          <w:tab w:val="left" w:pos="5921"/>
        </w:tabs>
        <w:ind w:firstLine="539"/>
        <w:jc w:val="both"/>
        <w:rPr>
          <w:rFonts w:asciiTheme="minorHAnsi" w:hAnsiTheme="minorHAnsi" w:cstheme="minorHAnsi"/>
          <w:sz w:val="22"/>
          <w:szCs w:val="22"/>
        </w:rPr>
      </w:pPr>
      <w:r w:rsidRPr="00C40024">
        <w:rPr>
          <w:rFonts w:asciiTheme="minorHAnsi" w:hAnsiTheme="minorHAnsi" w:cstheme="minorHAnsi"/>
          <w:bCs/>
          <w:sz w:val="22"/>
          <w:szCs w:val="22"/>
        </w:rPr>
        <w:t xml:space="preserve">Утвердить </w:t>
      </w:r>
      <w:r w:rsidRPr="00C40024">
        <w:rPr>
          <w:rFonts w:asciiTheme="minorHAnsi" w:hAnsiTheme="minorHAnsi" w:cstheme="minorHAnsi"/>
          <w:sz w:val="22"/>
          <w:szCs w:val="22"/>
        </w:rPr>
        <w:t xml:space="preserve">новую редакцию Положения об </w:t>
      </w:r>
      <w:r w:rsidRPr="00C40024">
        <w:rPr>
          <w:rFonts w:asciiTheme="minorHAnsi" w:hAnsiTheme="minorHAnsi" w:cstheme="minorHAnsi"/>
          <w:bCs/>
          <w:sz w:val="22"/>
          <w:szCs w:val="22"/>
        </w:rPr>
        <w:t>организации повышения уровня профессиональной подготовки арбитражных управляющих</w:t>
      </w:r>
      <w:r w:rsidRPr="00C40024">
        <w:rPr>
          <w:rFonts w:asciiTheme="minorHAnsi" w:hAnsiTheme="minorHAnsi" w:cstheme="minorHAnsi"/>
          <w:sz w:val="22"/>
          <w:szCs w:val="22"/>
        </w:rPr>
        <w:t xml:space="preserve"> – членов Союза АУ НЦРБ.</w:t>
      </w:r>
    </w:p>
    <w:p w14:paraId="7B8E9E05" w14:textId="77777777" w:rsidR="00C40024" w:rsidRPr="00C40024" w:rsidRDefault="00C40024" w:rsidP="00C40024">
      <w:pPr>
        <w:pStyle w:val="a3"/>
        <w:ind w:firstLine="540"/>
        <w:rPr>
          <w:b/>
          <w:sz w:val="22"/>
          <w:szCs w:val="22"/>
        </w:rPr>
      </w:pPr>
      <w:r w:rsidRPr="00C40024">
        <w:rPr>
          <w:b/>
          <w:sz w:val="22"/>
          <w:szCs w:val="22"/>
          <w:u w:val="single"/>
        </w:rPr>
        <w:t>Голосовали:</w:t>
      </w:r>
      <w:r w:rsidRPr="00C40024">
        <w:rPr>
          <w:sz w:val="22"/>
          <w:szCs w:val="22"/>
        </w:rPr>
        <w:t xml:space="preserve"> </w:t>
      </w:r>
      <w:r w:rsidRPr="00C40024">
        <w:rPr>
          <w:b/>
          <w:sz w:val="22"/>
          <w:szCs w:val="22"/>
        </w:rPr>
        <w:t>«ЗА» - Единогласно.</w:t>
      </w:r>
    </w:p>
    <w:p w14:paraId="73CBD7C8" w14:textId="77777777" w:rsidR="000A05EB" w:rsidRPr="00C40024" w:rsidRDefault="000A05EB" w:rsidP="005B0704">
      <w:pPr>
        <w:pStyle w:val="a3"/>
        <w:tabs>
          <w:tab w:val="left" w:pos="5921"/>
        </w:tabs>
        <w:ind w:firstLine="539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6E9E44" w14:textId="6B9111E6" w:rsidR="005B0704" w:rsidRPr="00C40024" w:rsidRDefault="005B0704" w:rsidP="005B0704">
      <w:pPr>
        <w:tabs>
          <w:tab w:val="left" w:pos="5921"/>
        </w:tabs>
        <w:ind w:firstLine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По </w:t>
      </w:r>
      <w:r w:rsidR="0018472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400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вопросу повестки дня:</w:t>
      </w:r>
      <w:r w:rsidRPr="00C400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33C6E9" w14:textId="77777777" w:rsidR="00956091" w:rsidRPr="00C40024" w:rsidRDefault="00956091" w:rsidP="005B0704">
      <w:pPr>
        <w:tabs>
          <w:tab w:val="left" w:pos="5921"/>
        </w:tabs>
        <w:ind w:firstLine="539"/>
        <w:jc w:val="both"/>
        <w:rPr>
          <w:rStyle w:val="FontStyle26"/>
          <w:rFonts w:eastAsiaTheme="majorEastAsia"/>
        </w:rPr>
      </w:pPr>
      <w:r w:rsidRPr="00C40024">
        <w:rPr>
          <w:sz w:val="22"/>
          <w:szCs w:val="22"/>
        </w:rPr>
        <w:t>В начале июля 2024 года с членами Совета проводились консультации по вопросу необходимости организации и проведению мероприятий по</w:t>
      </w:r>
      <w:r w:rsidR="005B0704" w:rsidRPr="00C40024">
        <w:rPr>
          <w:sz w:val="22"/>
          <w:szCs w:val="22"/>
        </w:rPr>
        <w:t xml:space="preserve"> </w:t>
      </w:r>
      <w:r w:rsidR="005B0704" w:rsidRPr="00C40024">
        <w:rPr>
          <w:rStyle w:val="FontStyle26"/>
          <w:rFonts w:eastAsiaTheme="majorEastAsia"/>
        </w:rPr>
        <w:t>повышени</w:t>
      </w:r>
      <w:r w:rsidRPr="00C40024">
        <w:rPr>
          <w:rStyle w:val="FontStyle26"/>
          <w:rFonts w:eastAsiaTheme="majorEastAsia"/>
        </w:rPr>
        <w:t>ю</w:t>
      </w:r>
      <w:r w:rsidR="005B0704" w:rsidRPr="00C40024">
        <w:rPr>
          <w:rStyle w:val="FontStyle26"/>
          <w:rFonts w:eastAsiaTheme="majorEastAsia"/>
        </w:rPr>
        <w:t xml:space="preserve"> уровня профессиональной подготовки арбитражных управляющих – членов Союза АУ НЦРБ</w:t>
      </w:r>
      <w:r w:rsidRPr="00C40024">
        <w:rPr>
          <w:rStyle w:val="FontStyle26"/>
          <w:rFonts w:eastAsiaTheme="majorEastAsia"/>
        </w:rPr>
        <w:t>.</w:t>
      </w:r>
      <w:r w:rsidR="005B0704" w:rsidRPr="00C40024">
        <w:rPr>
          <w:rStyle w:val="FontStyle26"/>
          <w:rFonts w:eastAsiaTheme="majorEastAsia"/>
        </w:rPr>
        <w:t xml:space="preserve"> </w:t>
      </w:r>
    </w:p>
    <w:p w14:paraId="1729BF8C" w14:textId="51B1D8B3" w:rsidR="005B0704" w:rsidRPr="00C40024" w:rsidRDefault="00956091" w:rsidP="005B0704">
      <w:pPr>
        <w:tabs>
          <w:tab w:val="left" w:pos="5921"/>
        </w:tabs>
        <w:ind w:firstLine="539"/>
        <w:jc w:val="both"/>
        <w:rPr>
          <w:bCs/>
          <w:sz w:val="22"/>
          <w:szCs w:val="22"/>
        </w:rPr>
      </w:pPr>
      <w:r w:rsidRPr="00C40024">
        <w:rPr>
          <w:rStyle w:val="FontStyle26"/>
          <w:rFonts w:eastAsiaTheme="majorEastAsia"/>
        </w:rPr>
        <w:t xml:space="preserve">С учетом проведенных консультаций было принято предварительное решение об организации и проведении </w:t>
      </w:r>
      <w:r w:rsidR="00761FB4" w:rsidRPr="00C40024">
        <w:rPr>
          <w:rStyle w:val="FontStyle26"/>
          <w:rFonts w:eastAsiaTheme="majorEastAsia"/>
        </w:rPr>
        <w:t xml:space="preserve">в августе </w:t>
      </w:r>
      <w:r w:rsidR="005B0704" w:rsidRPr="00C40024">
        <w:rPr>
          <w:rStyle w:val="FontStyle26"/>
          <w:rFonts w:eastAsiaTheme="majorEastAsia"/>
        </w:rPr>
        <w:t xml:space="preserve">2024 </w:t>
      </w:r>
      <w:r w:rsidR="00761FB4" w:rsidRPr="00C40024">
        <w:rPr>
          <w:rStyle w:val="FontStyle26"/>
          <w:rFonts w:eastAsiaTheme="majorEastAsia"/>
        </w:rPr>
        <w:t xml:space="preserve">года </w:t>
      </w:r>
      <w:r w:rsidR="005B0704" w:rsidRPr="00C40024">
        <w:rPr>
          <w:rStyle w:val="FontStyle26"/>
          <w:rFonts w:eastAsiaTheme="majorEastAsia"/>
        </w:rPr>
        <w:t>конференци</w:t>
      </w:r>
      <w:r w:rsidRPr="00C40024">
        <w:rPr>
          <w:rStyle w:val="FontStyle26"/>
          <w:rFonts w:eastAsiaTheme="majorEastAsia"/>
        </w:rPr>
        <w:t>и</w:t>
      </w:r>
      <w:r w:rsidR="005B0704" w:rsidRPr="00C40024">
        <w:rPr>
          <w:rStyle w:val="FontStyle26"/>
          <w:rFonts w:eastAsiaTheme="majorEastAsia"/>
        </w:rPr>
        <w:t xml:space="preserve"> </w:t>
      </w:r>
      <w:r w:rsidR="00441C87">
        <w:rPr>
          <w:rStyle w:val="FontStyle26"/>
          <w:rFonts w:eastAsiaTheme="majorEastAsia"/>
        </w:rPr>
        <w:t xml:space="preserve">для арбитражных управляющих – членов Союза АУ НЦРБ </w:t>
      </w:r>
      <w:r w:rsidR="005B0704" w:rsidRPr="00C40024">
        <w:rPr>
          <w:rStyle w:val="FontStyle26"/>
          <w:rFonts w:eastAsiaTheme="majorEastAsia"/>
        </w:rPr>
        <w:t>в г. Санкт-Петербурге.</w:t>
      </w:r>
      <w:r w:rsidR="00761FB4" w:rsidRPr="00C40024">
        <w:rPr>
          <w:rStyle w:val="FontStyle26"/>
          <w:rFonts w:eastAsiaTheme="majorEastAsia"/>
        </w:rPr>
        <w:t xml:space="preserve"> </w:t>
      </w:r>
    </w:p>
    <w:p w14:paraId="185889F3" w14:textId="3FB606E0" w:rsidR="00956091" w:rsidRPr="00C40024" w:rsidRDefault="00956091" w:rsidP="005B0704">
      <w:pPr>
        <w:tabs>
          <w:tab w:val="left" w:pos="5921"/>
        </w:tabs>
        <w:ind w:firstLine="567"/>
        <w:jc w:val="both"/>
        <w:rPr>
          <w:sz w:val="22"/>
          <w:szCs w:val="22"/>
        </w:rPr>
      </w:pPr>
      <w:r w:rsidRPr="00C40024">
        <w:rPr>
          <w:sz w:val="22"/>
          <w:szCs w:val="22"/>
        </w:rPr>
        <w:t>В рамках предварительного решения были проведены соответствующие оплаты бронирования места проведения</w:t>
      </w:r>
      <w:r w:rsidR="00C40024">
        <w:rPr>
          <w:sz w:val="22"/>
          <w:szCs w:val="22"/>
        </w:rPr>
        <w:t xml:space="preserve"> конференции </w:t>
      </w:r>
      <w:r w:rsidRPr="00C40024">
        <w:rPr>
          <w:sz w:val="22"/>
          <w:szCs w:val="22"/>
        </w:rPr>
        <w:t xml:space="preserve">в </w:t>
      </w:r>
      <w:r w:rsidR="00441C87">
        <w:rPr>
          <w:sz w:val="22"/>
          <w:szCs w:val="22"/>
        </w:rPr>
        <w:t xml:space="preserve">соответствии </w:t>
      </w:r>
      <w:r w:rsidR="00C40024">
        <w:rPr>
          <w:sz w:val="22"/>
          <w:szCs w:val="22"/>
        </w:rPr>
        <w:t xml:space="preserve">утвержденной </w:t>
      </w:r>
      <w:r w:rsidRPr="00C40024">
        <w:rPr>
          <w:sz w:val="22"/>
          <w:szCs w:val="22"/>
        </w:rPr>
        <w:t xml:space="preserve">сметы доходов и расходов </w:t>
      </w:r>
      <w:r w:rsidR="00C40024">
        <w:rPr>
          <w:sz w:val="22"/>
          <w:szCs w:val="22"/>
        </w:rPr>
        <w:t xml:space="preserve">Союза АУ НЦРБ </w:t>
      </w:r>
      <w:r w:rsidRPr="00C40024">
        <w:rPr>
          <w:sz w:val="22"/>
          <w:szCs w:val="22"/>
        </w:rPr>
        <w:t>на 2024г.</w:t>
      </w:r>
    </w:p>
    <w:p w14:paraId="427991A9" w14:textId="77777777" w:rsidR="005B0704" w:rsidRPr="00C40024" w:rsidRDefault="005B0704" w:rsidP="005B070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C40024">
        <w:rPr>
          <w:b/>
          <w:sz w:val="22"/>
          <w:szCs w:val="22"/>
          <w:u w:val="single"/>
        </w:rPr>
        <w:t>Постановили:</w:t>
      </w:r>
    </w:p>
    <w:p w14:paraId="52F9876F" w14:textId="77777777" w:rsidR="006E7DCA" w:rsidRPr="00C40024" w:rsidRDefault="005B0704" w:rsidP="006E7DCA">
      <w:pPr>
        <w:tabs>
          <w:tab w:val="left" w:pos="5921"/>
        </w:tabs>
        <w:ind w:firstLine="539"/>
        <w:jc w:val="both"/>
        <w:rPr>
          <w:bCs/>
          <w:sz w:val="22"/>
          <w:szCs w:val="22"/>
        </w:rPr>
      </w:pPr>
      <w:r w:rsidRPr="00C40024">
        <w:rPr>
          <w:b/>
          <w:sz w:val="22"/>
          <w:szCs w:val="22"/>
        </w:rPr>
        <w:t>А.</w:t>
      </w:r>
      <w:r w:rsidR="00761FB4" w:rsidRPr="00C40024">
        <w:rPr>
          <w:sz w:val="22"/>
          <w:szCs w:val="22"/>
        </w:rPr>
        <w:t xml:space="preserve"> </w:t>
      </w:r>
      <w:r w:rsidR="00C40024">
        <w:rPr>
          <w:rStyle w:val="FontStyle26"/>
          <w:rFonts w:eastAsiaTheme="majorEastAsia"/>
        </w:rPr>
        <w:t xml:space="preserve">Утвердить </w:t>
      </w:r>
      <w:r w:rsidR="00C40024" w:rsidRPr="00C40024">
        <w:rPr>
          <w:rStyle w:val="FontStyle26"/>
          <w:rFonts w:eastAsiaTheme="majorEastAsia"/>
        </w:rPr>
        <w:t xml:space="preserve">решение об организации и проведении </w:t>
      </w:r>
      <w:r w:rsidR="00C40024">
        <w:rPr>
          <w:rStyle w:val="FontStyle26"/>
          <w:rFonts w:eastAsiaTheme="majorEastAsia"/>
        </w:rPr>
        <w:t xml:space="preserve">30 </w:t>
      </w:r>
      <w:r w:rsidR="00C40024" w:rsidRPr="00C40024">
        <w:rPr>
          <w:rStyle w:val="FontStyle26"/>
          <w:rFonts w:eastAsiaTheme="majorEastAsia"/>
        </w:rPr>
        <w:t>август</w:t>
      </w:r>
      <w:r w:rsidR="00C40024">
        <w:rPr>
          <w:rStyle w:val="FontStyle26"/>
          <w:rFonts w:eastAsiaTheme="majorEastAsia"/>
        </w:rPr>
        <w:t>а</w:t>
      </w:r>
      <w:r w:rsidR="00C40024" w:rsidRPr="00C40024">
        <w:rPr>
          <w:rStyle w:val="FontStyle26"/>
          <w:rFonts w:eastAsiaTheme="majorEastAsia"/>
        </w:rPr>
        <w:t xml:space="preserve"> 2024 года конференции </w:t>
      </w:r>
      <w:r w:rsidR="006E7DCA">
        <w:rPr>
          <w:rStyle w:val="FontStyle26"/>
          <w:rFonts w:eastAsiaTheme="majorEastAsia"/>
        </w:rPr>
        <w:t xml:space="preserve">для арбитражных управляющих – членов Союза АУ НЦРБ </w:t>
      </w:r>
      <w:r w:rsidR="006E7DCA" w:rsidRPr="00C40024">
        <w:rPr>
          <w:rStyle w:val="FontStyle26"/>
          <w:rFonts w:eastAsiaTheme="majorEastAsia"/>
        </w:rPr>
        <w:t xml:space="preserve">в г. Санкт-Петербурге. </w:t>
      </w:r>
    </w:p>
    <w:p w14:paraId="74074EE3" w14:textId="5F8C16AB" w:rsidR="00C40024" w:rsidRPr="00C40024" w:rsidRDefault="00C40024" w:rsidP="00C40024">
      <w:pPr>
        <w:pStyle w:val="ConsPlusTitle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Б. </w:t>
      </w:r>
      <w:r w:rsidR="00761FB4" w:rsidRPr="00C40024">
        <w:rPr>
          <w:rStyle w:val="FontStyle26"/>
          <w:rFonts w:eastAsiaTheme="majorEastAsia"/>
          <w:b w:val="0"/>
        </w:rPr>
        <w:t>Обязанности по организации и проведению конференции возл</w:t>
      </w:r>
      <w:r w:rsidR="00956091" w:rsidRPr="00C40024">
        <w:rPr>
          <w:rStyle w:val="FontStyle26"/>
          <w:rFonts w:eastAsiaTheme="majorEastAsia"/>
          <w:b w:val="0"/>
        </w:rPr>
        <w:t>агаются</w:t>
      </w:r>
      <w:r w:rsidR="00761FB4" w:rsidRPr="00C40024">
        <w:rPr>
          <w:rStyle w:val="FontStyle26"/>
          <w:rFonts w:eastAsiaTheme="majorEastAsia"/>
          <w:b w:val="0"/>
        </w:rPr>
        <w:t xml:space="preserve"> </w:t>
      </w:r>
      <w:r w:rsidRPr="00C40024">
        <w:rPr>
          <w:rStyle w:val="FontStyle26"/>
          <w:rFonts w:eastAsiaTheme="majorEastAsia"/>
          <w:b w:val="0"/>
        </w:rPr>
        <w:t>на исполнительный орган Союза (п. 5 Положения об организации повышения уровня профессиональной подготовки арбитражных управляющих</w:t>
      </w:r>
      <w:r w:rsidRPr="00C40024">
        <w:rPr>
          <w:rFonts w:asciiTheme="minorHAnsi" w:hAnsiTheme="minorHAnsi" w:cstheme="minorHAnsi"/>
          <w:b w:val="0"/>
          <w:sz w:val="22"/>
          <w:szCs w:val="22"/>
        </w:rPr>
        <w:t xml:space="preserve"> – членов Союза АУ НЦРБ).</w:t>
      </w:r>
    </w:p>
    <w:p w14:paraId="5806CCAE" w14:textId="0E92AE09" w:rsidR="00761FB4" w:rsidRPr="00C40024" w:rsidRDefault="00C40024" w:rsidP="005B0704">
      <w:pPr>
        <w:tabs>
          <w:tab w:val="left" w:pos="5921"/>
        </w:tabs>
        <w:ind w:firstLine="5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В</w:t>
      </w:r>
      <w:r w:rsidR="00761FB4" w:rsidRPr="00C40024">
        <w:rPr>
          <w:b/>
          <w:sz w:val="22"/>
          <w:szCs w:val="22"/>
        </w:rPr>
        <w:t>.</w:t>
      </w:r>
      <w:r w:rsidR="00761FB4" w:rsidRPr="00C40024">
        <w:rPr>
          <w:bCs/>
          <w:sz w:val="22"/>
          <w:szCs w:val="22"/>
        </w:rPr>
        <w:t xml:space="preserve"> Исполнительному органу:</w:t>
      </w:r>
    </w:p>
    <w:p w14:paraId="4112C5D1" w14:textId="083BBB0C" w:rsidR="00441C87" w:rsidRPr="00C40024" w:rsidRDefault="00761FB4" w:rsidP="00441C87">
      <w:pPr>
        <w:tabs>
          <w:tab w:val="left" w:pos="5921"/>
        </w:tabs>
        <w:ind w:firstLine="539"/>
        <w:jc w:val="both"/>
        <w:rPr>
          <w:bCs/>
          <w:sz w:val="22"/>
          <w:szCs w:val="22"/>
        </w:rPr>
      </w:pPr>
      <w:r w:rsidRPr="00C40024">
        <w:rPr>
          <w:bCs/>
          <w:sz w:val="22"/>
          <w:szCs w:val="22"/>
        </w:rPr>
        <w:t xml:space="preserve">- </w:t>
      </w:r>
      <w:r w:rsidR="00C40024">
        <w:rPr>
          <w:bCs/>
          <w:sz w:val="22"/>
          <w:szCs w:val="22"/>
        </w:rPr>
        <w:t xml:space="preserve">обеспечить </w:t>
      </w:r>
      <w:r w:rsidR="00C40024" w:rsidRPr="00C40024">
        <w:rPr>
          <w:sz w:val="22"/>
          <w:szCs w:val="22"/>
        </w:rPr>
        <w:t>проведение</w:t>
      </w:r>
      <w:r w:rsidR="00C40024">
        <w:rPr>
          <w:b/>
          <w:sz w:val="22"/>
          <w:szCs w:val="22"/>
        </w:rPr>
        <w:t xml:space="preserve"> </w:t>
      </w:r>
      <w:r w:rsidR="00C40024" w:rsidRPr="00C40024">
        <w:rPr>
          <w:bCs/>
          <w:sz w:val="22"/>
          <w:szCs w:val="22"/>
        </w:rPr>
        <w:t xml:space="preserve">30 августа 2024 года </w:t>
      </w:r>
      <w:r w:rsidRPr="00C40024">
        <w:rPr>
          <w:rStyle w:val="FontStyle26"/>
          <w:rFonts w:eastAsiaTheme="majorEastAsia"/>
        </w:rPr>
        <w:t>конференции</w:t>
      </w:r>
      <w:r w:rsidR="00441C87" w:rsidRPr="00441C87">
        <w:rPr>
          <w:rStyle w:val="FontStyle26"/>
          <w:rFonts w:eastAsiaTheme="majorEastAsia"/>
        </w:rPr>
        <w:t xml:space="preserve"> </w:t>
      </w:r>
      <w:r w:rsidR="00441C87">
        <w:rPr>
          <w:rStyle w:val="FontStyle26"/>
          <w:rFonts w:eastAsiaTheme="majorEastAsia"/>
        </w:rPr>
        <w:t xml:space="preserve">для арбитражных управляющих – членов Союза АУ НЦРБ </w:t>
      </w:r>
      <w:r w:rsidR="00441C87" w:rsidRPr="00C40024">
        <w:rPr>
          <w:rStyle w:val="FontStyle26"/>
          <w:rFonts w:eastAsiaTheme="majorEastAsia"/>
        </w:rPr>
        <w:t xml:space="preserve">в г. Санкт-Петербурге. </w:t>
      </w:r>
    </w:p>
    <w:p w14:paraId="04F87CCE" w14:textId="086E1906" w:rsidR="005B0704" w:rsidRPr="00C40024" w:rsidRDefault="00761FB4" w:rsidP="005B0704">
      <w:pPr>
        <w:ind w:firstLine="567"/>
        <w:jc w:val="both"/>
        <w:rPr>
          <w:sz w:val="22"/>
          <w:szCs w:val="22"/>
        </w:rPr>
      </w:pPr>
      <w:r w:rsidRPr="00C40024">
        <w:rPr>
          <w:sz w:val="22"/>
          <w:szCs w:val="22"/>
        </w:rPr>
        <w:t xml:space="preserve">- </w:t>
      </w:r>
      <w:r w:rsidRPr="00C40024">
        <w:rPr>
          <w:rStyle w:val="FontStyle26"/>
          <w:rFonts w:eastAsiaTheme="majorEastAsia"/>
        </w:rPr>
        <w:t>по итогам проведения конференции</w:t>
      </w:r>
      <w:r w:rsidRPr="00C40024">
        <w:rPr>
          <w:sz w:val="22"/>
          <w:szCs w:val="22"/>
        </w:rPr>
        <w:t xml:space="preserve"> с</w:t>
      </w:r>
      <w:r w:rsidR="005B0704" w:rsidRPr="00C40024">
        <w:rPr>
          <w:rStyle w:val="FontStyle26"/>
          <w:rFonts w:eastAsiaTheme="majorEastAsia"/>
        </w:rPr>
        <w:t>оставить соответствующий отчет.</w:t>
      </w:r>
    </w:p>
    <w:p w14:paraId="4F106250" w14:textId="77777777" w:rsidR="005B0704" w:rsidRPr="00C40024" w:rsidRDefault="005B0704" w:rsidP="005B0704">
      <w:pPr>
        <w:pStyle w:val="a3"/>
        <w:ind w:firstLine="540"/>
        <w:rPr>
          <w:b/>
          <w:sz w:val="22"/>
          <w:szCs w:val="22"/>
        </w:rPr>
      </w:pPr>
      <w:r w:rsidRPr="00C40024">
        <w:rPr>
          <w:b/>
          <w:sz w:val="22"/>
          <w:szCs w:val="22"/>
          <w:u w:val="single"/>
        </w:rPr>
        <w:t>Голосовали:</w:t>
      </w:r>
      <w:r w:rsidRPr="00C40024">
        <w:rPr>
          <w:sz w:val="22"/>
          <w:szCs w:val="22"/>
        </w:rPr>
        <w:t xml:space="preserve"> </w:t>
      </w:r>
      <w:r w:rsidRPr="00C40024">
        <w:rPr>
          <w:b/>
          <w:sz w:val="22"/>
          <w:szCs w:val="22"/>
        </w:rPr>
        <w:t>«ЗА» - Единогласно.</w:t>
      </w:r>
    </w:p>
    <w:p w14:paraId="42987B2B" w14:textId="77777777" w:rsidR="005B0704" w:rsidRPr="00C40024" w:rsidRDefault="005B0704" w:rsidP="005B0704">
      <w:pPr>
        <w:rPr>
          <w:sz w:val="22"/>
          <w:szCs w:val="22"/>
        </w:rPr>
      </w:pPr>
    </w:p>
    <w:p w14:paraId="4639FC8D" w14:textId="77777777" w:rsidR="003F1CF3" w:rsidRPr="00C40024" w:rsidRDefault="003F1CF3" w:rsidP="003F1CF3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40024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C40024" w:rsidRDefault="006014A0" w:rsidP="003F1046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40024" w:rsidRDefault="006014A0" w:rsidP="003F1046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2498A3CB" w:rsidR="006014A0" w:rsidRPr="00C40024" w:rsidRDefault="006E3A4F" w:rsidP="003F1046">
            <w:pPr>
              <w:pStyle w:val="af3"/>
              <w:rPr>
                <w:b/>
                <w:bCs/>
                <w:sz w:val="22"/>
                <w:szCs w:val="22"/>
              </w:rPr>
            </w:pPr>
            <w:r w:rsidRPr="00C40024">
              <w:rPr>
                <w:b/>
                <w:bCs/>
                <w:sz w:val="22"/>
                <w:szCs w:val="22"/>
              </w:rPr>
              <w:t xml:space="preserve">               </w:t>
            </w:r>
            <w:r w:rsidR="006014A0" w:rsidRPr="00C40024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0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27D9" w14:textId="77777777" w:rsidR="00585BBE" w:rsidRDefault="00585BBE">
      <w:r>
        <w:separator/>
      </w:r>
    </w:p>
  </w:endnote>
  <w:endnote w:type="continuationSeparator" w:id="0">
    <w:p w14:paraId="2CD8432E" w14:textId="77777777" w:rsidR="00585BBE" w:rsidRDefault="0058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617D" w14:textId="77777777" w:rsidR="00585BBE" w:rsidRDefault="00585BBE">
      <w:r>
        <w:separator/>
      </w:r>
    </w:p>
  </w:footnote>
  <w:footnote w:type="continuationSeparator" w:id="0">
    <w:p w14:paraId="287BFC7E" w14:textId="77777777" w:rsidR="00585BBE" w:rsidRDefault="0058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6E7DC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0063">
    <w:abstractNumId w:val="3"/>
  </w:num>
  <w:num w:numId="2" w16cid:durableId="1088817094">
    <w:abstractNumId w:val="12"/>
  </w:num>
  <w:num w:numId="3" w16cid:durableId="549421013">
    <w:abstractNumId w:val="14"/>
  </w:num>
  <w:num w:numId="4" w16cid:durableId="1557545613">
    <w:abstractNumId w:val="1"/>
  </w:num>
  <w:num w:numId="5" w16cid:durableId="1382365101">
    <w:abstractNumId w:val="6"/>
  </w:num>
  <w:num w:numId="6" w16cid:durableId="949896410">
    <w:abstractNumId w:val="7"/>
  </w:num>
  <w:num w:numId="7" w16cid:durableId="82647463">
    <w:abstractNumId w:val="8"/>
  </w:num>
  <w:num w:numId="8" w16cid:durableId="753744271">
    <w:abstractNumId w:val="15"/>
  </w:num>
  <w:num w:numId="9" w16cid:durableId="1321158677">
    <w:abstractNumId w:val="2"/>
  </w:num>
  <w:num w:numId="10" w16cid:durableId="1306274623">
    <w:abstractNumId w:val="9"/>
  </w:num>
  <w:num w:numId="11" w16cid:durableId="1125001783">
    <w:abstractNumId w:val="11"/>
  </w:num>
  <w:num w:numId="12" w16cid:durableId="253124645">
    <w:abstractNumId w:val="10"/>
  </w:num>
  <w:num w:numId="13" w16cid:durableId="1430811228">
    <w:abstractNumId w:val="13"/>
  </w:num>
  <w:num w:numId="14" w16cid:durableId="236979991">
    <w:abstractNumId w:val="0"/>
  </w:num>
  <w:num w:numId="15" w16cid:durableId="1538854407">
    <w:abstractNumId w:val="4"/>
  </w:num>
  <w:num w:numId="16" w16cid:durableId="56754469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721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51F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3573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35B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B8E87E0D-D661-4B75-BF99-E09C78E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CE42-4291-4F83-978D-B25E3133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2</cp:revision>
  <cp:lastPrinted>2024-07-18T10:45:00Z</cp:lastPrinted>
  <dcterms:created xsi:type="dcterms:W3CDTF">2024-07-26T11:33:00Z</dcterms:created>
  <dcterms:modified xsi:type="dcterms:W3CDTF">2024-07-26T11:33:00Z</dcterms:modified>
</cp:coreProperties>
</file>