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8B97B" w14:textId="77777777" w:rsidR="009C662A" w:rsidRPr="00D02E00" w:rsidRDefault="009C662A" w:rsidP="00C074CA">
      <w:pPr>
        <w:jc w:val="center"/>
        <w:rPr>
          <w:b/>
          <w:sz w:val="23"/>
          <w:szCs w:val="23"/>
        </w:rPr>
      </w:pPr>
    </w:p>
    <w:p w14:paraId="760D5CE5" w14:textId="445241F2" w:rsidR="00C074CA" w:rsidRPr="00D02E00" w:rsidRDefault="00C074CA" w:rsidP="00C074CA">
      <w:pPr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СОЮЗ АРБИТРАЖНЫХ УПРАВЛЯЮЩИХ</w:t>
      </w:r>
    </w:p>
    <w:p w14:paraId="79B1AD48" w14:textId="77777777" w:rsidR="00C074CA" w:rsidRPr="00D02E00" w:rsidRDefault="00C074CA" w:rsidP="00C074CA">
      <w:pPr>
        <w:pBdr>
          <w:bottom w:val="double" w:sz="4" w:space="1" w:color="auto"/>
        </w:pBdr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«НАЦИОНАЛЬНЫЙ ЦЕНТР РЕСТРУКТУРИЗАЦИИ И БАНКРОТСТВА»</w:t>
      </w:r>
    </w:p>
    <w:p w14:paraId="3051992B" w14:textId="77777777" w:rsidR="00C074CA" w:rsidRPr="00D02E00" w:rsidRDefault="00C074CA" w:rsidP="00C074CA">
      <w:pPr>
        <w:jc w:val="center"/>
        <w:rPr>
          <w:sz w:val="23"/>
          <w:szCs w:val="23"/>
        </w:rPr>
      </w:pPr>
      <w:r w:rsidRPr="00D02E00">
        <w:rPr>
          <w:color w:val="000000"/>
          <w:sz w:val="23"/>
          <w:szCs w:val="23"/>
        </w:rPr>
        <w:t xml:space="preserve">123056, г. Москва, ул. Большая Грузинская, д. 61, стр. 2., </w:t>
      </w:r>
      <w:proofErr w:type="spellStart"/>
      <w:r w:rsidRPr="00D02E00">
        <w:rPr>
          <w:color w:val="000000"/>
          <w:sz w:val="23"/>
          <w:szCs w:val="23"/>
        </w:rPr>
        <w:t>помещ</w:t>
      </w:r>
      <w:proofErr w:type="spellEnd"/>
      <w:r w:rsidRPr="00D02E00">
        <w:rPr>
          <w:color w:val="000000"/>
          <w:sz w:val="23"/>
          <w:szCs w:val="23"/>
        </w:rPr>
        <w:t xml:space="preserve">. </w:t>
      </w:r>
      <w:r w:rsidRPr="00D02E00">
        <w:rPr>
          <w:sz w:val="23"/>
          <w:szCs w:val="23"/>
        </w:rPr>
        <w:t>19/9</w:t>
      </w:r>
    </w:p>
    <w:p w14:paraId="456DE3C2" w14:textId="77777777" w:rsidR="00C074CA" w:rsidRPr="00D02E00" w:rsidRDefault="00C074CA" w:rsidP="00C074CA">
      <w:pPr>
        <w:jc w:val="center"/>
        <w:rPr>
          <w:sz w:val="23"/>
          <w:szCs w:val="23"/>
        </w:rPr>
      </w:pPr>
      <w:r w:rsidRPr="00D02E00">
        <w:rPr>
          <w:sz w:val="23"/>
          <w:szCs w:val="23"/>
        </w:rPr>
        <w:t xml:space="preserve">телефон: (812) 454-55-36, 454-55-37, </w:t>
      </w:r>
      <w:hyperlink r:id="rId8" w:history="1">
        <w:r w:rsidRPr="00D02E00">
          <w:rPr>
            <w:rStyle w:val="af6"/>
            <w:color w:val="auto"/>
            <w:sz w:val="23"/>
            <w:szCs w:val="23"/>
          </w:rPr>
          <w:t>www.</w:t>
        </w:r>
        <w:r w:rsidRPr="00D02E00">
          <w:rPr>
            <w:rStyle w:val="af6"/>
            <w:color w:val="auto"/>
            <w:sz w:val="23"/>
            <w:szCs w:val="23"/>
            <w:lang w:val="en-US"/>
          </w:rPr>
          <w:t>ncrb</w:t>
        </w:r>
        <w:r w:rsidRPr="00D02E00">
          <w:rPr>
            <w:rStyle w:val="af6"/>
            <w:color w:val="auto"/>
            <w:sz w:val="23"/>
            <w:szCs w:val="23"/>
          </w:rPr>
          <w:t>-</w:t>
        </w:r>
        <w:r w:rsidRPr="00D02E00">
          <w:rPr>
            <w:rStyle w:val="af6"/>
            <w:color w:val="auto"/>
            <w:sz w:val="23"/>
            <w:szCs w:val="23"/>
            <w:lang w:val="en-US"/>
          </w:rPr>
          <w:t>au</w:t>
        </w:r>
        <w:r w:rsidRPr="00D02E00">
          <w:rPr>
            <w:rStyle w:val="af6"/>
            <w:color w:val="auto"/>
            <w:sz w:val="23"/>
            <w:szCs w:val="23"/>
          </w:rPr>
          <w:t>.ru</w:t>
        </w:r>
      </w:hyperlink>
      <w:r w:rsidRPr="00D02E00">
        <w:rPr>
          <w:sz w:val="23"/>
          <w:szCs w:val="23"/>
        </w:rPr>
        <w:t xml:space="preserve">, </w:t>
      </w:r>
      <w:r w:rsidRPr="00D02E00">
        <w:rPr>
          <w:sz w:val="23"/>
          <w:szCs w:val="23"/>
          <w:lang w:val="en-US"/>
        </w:rPr>
        <w:t>E</w:t>
      </w:r>
      <w:r w:rsidRPr="00D02E00">
        <w:rPr>
          <w:sz w:val="23"/>
          <w:szCs w:val="23"/>
        </w:rPr>
        <w:t>-</w:t>
      </w:r>
      <w:r w:rsidRPr="00D02E00">
        <w:rPr>
          <w:sz w:val="23"/>
          <w:szCs w:val="23"/>
          <w:lang w:val="en-US"/>
        </w:rPr>
        <w:t>mail</w:t>
      </w:r>
      <w:r w:rsidRPr="00D02E00">
        <w:rPr>
          <w:sz w:val="23"/>
          <w:szCs w:val="23"/>
        </w:rPr>
        <w:t xml:space="preserve">: </w:t>
      </w:r>
      <w:hyperlink r:id="rId9" w:history="1">
        <w:r w:rsidRPr="00D02E00">
          <w:rPr>
            <w:rStyle w:val="af6"/>
            <w:color w:val="auto"/>
            <w:sz w:val="23"/>
            <w:szCs w:val="23"/>
          </w:rPr>
          <w:t>info@ncrb-au.ru</w:t>
        </w:r>
      </w:hyperlink>
    </w:p>
    <w:p w14:paraId="23C75ADA" w14:textId="77777777" w:rsidR="00C074CA" w:rsidRPr="00D02E00" w:rsidRDefault="00C074CA" w:rsidP="00C074CA">
      <w:pPr>
        <w:tabs>
          <w:tab w:val="left" w:pos="5921"/>
        </w:tabs>
        <w:jc w:val="center"/>
        <w:rPr>
          <w:b/>
          <w:sz w:val="23"/>
          <w:szCs w:val="23"/>
        </w:rPr>
      </w:pPr>
    </w:p>
    <w:p w14:paraId="31F51AB6" w14:textId="04DE1767" w:rsidR="00C074CA" w:rsidRPr="00D8311A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  <w:r w:rsidRPr="00D8311A">
        <w:rPr>
          <w:b/>
          <w:sz w:val="22"/>
          <w:szCs w:val="22"/>
        </w:rPr>
        <w:t>ПРОТОКОЛ № 4</w:t>
      </w:r>
      <w:r w:rsidR="00BA7063" w:rsidRPr="00D8311A">
        <w:rPr>
          <w:b/>
          <w:sz w:val="22"/>
          <w:szCs w:val="22"/>
        </w:rPr>
        <w:t>4</w:t>
      </w:r>
      <w:r w:rsidR="00D8311A" w:rsidRPr="00D8311A">
        <w:rPr>
          <w:b/>
          <w:sz w:val="22"/>
          <w:szCs w:val="22"/>
        </w:rPr>
        <w:t>8</w:t>
      </w:r>
    </w:p>
    <w:p w14:paraId="230E96D4" w14:textId="77777777" w:rsidR="00C074CA" w:rsidRPr="00D8311A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  <w:r w:rsidRPr="00D8311A">
        <w:rPr>
          <w:b/>
          <w:sz w:val="22"/>
          <w:szCs w:val="22"/>
        </w:rPr>
        <w:t>ЗАСЕДАНИЯ СОВЕТА СОЮЗА</w:t>
      </w:r>
    </w:p>
    <w:p w14:paraId="01BD0D46" w14:textId="17DD947C" w:rsidR="00C074CA" w:rsidRPr="00D8311A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D8311A">
        <w:rPr>
          <w:b/>
          <w:sz w:val="22"/>
          <w:szCs w:val="22"/>
        </w:rPr>
        <w:t>г. Москва</w:t>
      </w:r>
      <w:r w:rsidRPr="00D8311A">
        <w:rPr>
          <w:b/>
          <w:sz w:val="22"/>
          <w:szCs w:val="22"/>
        </w:rPr>
        <w:tab/>
        <w:t xml:space="preserve">                      </w:t>
      </w:r>
      <w:r w:rsidR="00DE7CEA" w:rsidRPr="00D8311A">
        <w:rPr>
          <w:b/>
          <w:sz w:val="22"/>
          <w:szCs w:val="22"/>
        </w:rPr>
        <w:t xml:space="preserve">  </w:t>
      </w:r>
      <w:r w:rsidR="00D8311A" w:rsidRPr="00D8311A">
        <w:rPr>
          <w:b/>
          <w:sz w:val="22"/>
          <w:szCs w:val="22"/>
        </w:rPr>
        <w:t>17 сентября</w:t>
      </w:r>
      <w:r w:rsidRPr="00D8311A">
        <w:rPr>
          <w:b/>
          <w:sz w:val="22"/>
          <w:szCs w:val="22"/>
        </w:rPr>
        <w:t xml:space="preserve"> 2024 года. </w:t>
      </w:r>
    </w:p>
    <w:p w14:paraId="4CB2EA21" w14:textId="77777777" w:rsidR="00C074CA" w:rsidRPr="00D8311A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732"/>
      </w:tblGrid>
      <w:tr w:rsidR="00C074CA" w:rsidRPr="00D8311A" w14:paraId="53F87609" w14:textId="77777777" w:rsidTr="003F1046">
        <w:tc>
          <w:tcPr>
            <w:tcW w:w="4732" w:type="dxa"/>
            <w:shd w:val="clear" w:color="auto" w:fill="auto"/>
          </w:tcPr>
          <w:p w14:paraId="06CCDA92" w14:textId="77777777" w:rsidR="00C074CA" w:rsidRPr="00D8311A" w:rsidRDefault="00C074CA" w:rsidP="003F1046">
            <w:pPr>
              <w:jc w:val="right"/>
              <w:rPr>
                <w:b/>
                <w:bCs/>
                <w:sz w:val="22"/>
                <w:szCs w:val="22"/>
              </w:rPr>
            </w:pPr>
            <w:r w:rsidRPr="00D8311A">
              <w:rPr>
                <w:b/>
                <w:bCs/>
                <w:sz w:val="22"/>
                <w:szCs w:val="22"/>
              </w:rPr>
              <w:t>Время открытия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BE9D0B4" w14:textId="77777777" w:rsidR="00C074CA" w:rsidRPr="00D8311A" w:rsidRDefault="00C074CA" w:rsidP="003F1046">
            <w:pPr>
              <w:jc w:val="both"/>
              <w:rPr>
                <w:b/>
                <w:bCs/>
                <w:sz w:val="22"/>
                <w:szCs w:val="22"/>
              </w:rPr>
            </w:pPr>
            <w:r w:rsidRPr="00D8311A">
              <w:rPr>
                <w:b/>
                <w:bCs/>
                <w:sz w:val="22"/>
                <w:szCs w:val="22"/>
              </w:rPr>
              <w:t>- 11 часов 00 минут</w:t>
            </w:r>
          </w:p>
        </w:tc>
      </w:tr>
      <w:tr w:rsidR="00C074CA" w:rsidRPr="00D8311A" w14:paraId="2D8DBA94" w14:textId="77777777" w:rsidTr="003F1046">
        <w:tc>
          <w:tcPr>
            <w:tcW w:w="4732" w:type="dxa"/>
            <w:shd w:val="clear" w:color="auto" w:fill="auto"/>
          </w:tcPr>
          <w:p w14:paraId="7DD51FCB" w14:textId="77777777" w:rsidR="00C074CA" w:rsidRPr="00D8311A" w:rsidRDefault="00C074CA" w:rsidP="003F1046">
            <w:pPr>
              <w:ind w:right="32" w:hanging="426"/>
              <w:jc w:val="right"/>
              <w:rPr>
                <w:b/>
                <w:bCs/>
                <w:sz w:val="22"/>
                <w:szCs w:val="22"/>
              </w:rPr>
            </w:pPr>
            <w:r w:rsidRPr="00D8311A">
              <w:rPr>
                <w:b/>
                <w:bCs/>
                <w:sz w:val="22"/>
                <w:szCs w:val="22"/>
              </w:rPr>
              <w:t xml:space="preserve">    Время закрытия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431977E" w14:textId="77777777" w:rsidR="00C074CA" w:rsidRPr="00D8311A" w:rsidRDefault="00C074CA" w:rsidP="003F1046">
            <w:pPr>
              <w:jc w:val="both"/>
              <w:rPr>
                <w:b/>
                <w:sz w:val="22"/>
                <w:szCs w:val="22"/>
              </w:rPr>
            </w:pPr>
            <w:r w:rsidRPr="00D8311A">
              <w:rPr>
                <w:b/>
                <w:bCs/>
                <w:sz w:val="22"/>
                <w:szCs w:val="22"/>
              </w:rPr>
              <w:t>- 15 часов 00 минут</w:t>
            </w:r>
          </w:p>
        </w:tc>
      </w:tr>
    </w:tbl>
    <w:p w14:paraId="313B98B5" w14:textId="77777777" w:rsidR="00C074CA" w:rsidRPr="00D8311A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65E2288" w14:textId="77777777" w:rsidR="00C074CA" w:rsidRPr="00D8311A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D8311A">
        <w:rPr>
          <w:rFonts w:asciiTheme="minorHAnsi" w:hAnsiTheme="minorHAnsi" w:cstheme="minorHAnsi"/>
          <w:sz w:val="22"/>
          <w:szCs w:val="22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745F9FE2" w14:textId="77777777" w:rsidR="00C074CA" w:rsidRPr="00D8311A" w:rsidRDefault="00C074CA" w:rsidP="00C074CA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8311A">
        <w:rPr>
          <w:rFonts w:asciiTheme="minorHAnsi" w:hAnsiTheme="minorHAnsi" w:cstheme="minorHAnsi"/>
          <w:sz w:val="22"/>
          <w:szCs w:val="22"/>
        </w:rPr>
        <w:t xml:space="preserve">Заседание Совета Союза по вопросам повестки дня проведено путем заочного голосования. </w:t>
      </w:r>
    </w:p>
    <w:p w14:paraId="13859133" w14:textId="77777777" w:rsidR="00C074CA" w:rsidRPr="00D8311A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D8311A">
        <w:rPr>
          <w:rFonts w:asciiTheme="minorHAnsi" w:hAnsiTheme="minorHAnsi" w:cstheme="minorHAnsi"/>
          <w:sz w:val="22"/>
          <w:szCs w:val="22"/>
        </w:rPr>
        <w:t xml:space="preserve">В проведении Совета Союза приняли участие 13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</w:t>
      </w:r>
      <w:proofErr w:type="spellStart"/>
      <w:r w:rsidRPr="00D8311A">
        <w:rPr>
          <w:rFonts w:asciiTheme="minorHAnsi" w:hAnsiTheme="minorHAnsi" w:cstheme="minorHAnsi"/>
          <w:sz w:val="22"/>
          <w:szCs w:val="22"/>
        </w:rPr>
        <w:t>Тельмановна</w:t>
      </w:r>
      <w:proofErr w:type="spellEnd"/>
      <w:r w:rsidRPr="00D8311A">
        <w:rPr>
          <w:rFonts w:asciiTheme="minorHAnsi" w:hAnsiTheme="minorHAnsi" w:cstheme="minorHAnsi"/>
          <w:sz w:val="22"/>
          <w:szCs w:val="22"/>
        </w:rPr>
        <w:t>; САМСОНОВА Людмила Александровна; СИЧЕВОЙ Константин Михайлович; СОБОЛЬ Александр Михайлович; ТИХОВ Сергей Анатольевич; ТИХОНОВ Владимир Иванович; ЧАЩИН Сергей Михайлович.</w:t>
      </w:r>
    </w:p>
    <w:p w14:paraId="061FFAD1" w14:textId="77777777" w:rsidR="00C074CA" w:rsidRPr="00D8311A" w:rsidRDefault="00C074CA" w:rsidP="00C074CA">
      <w:pPr>
        <w:tabs>
          <w:tab w:val="left" w:pos="5921"/>
        </w:tabs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D8311A">
        <w:rPr>
          <w:rFonts w:asciiTheme="minorHAnsi" w:hAnsiTheme="minorHAnsi" w:cstheme="minorHAnsi"/>
          <w:sz w:val="22"/>
          <w:szCs w:val="22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1A9BD929" w14:textId="77777777" w:rsidR="005B0704" w:rsidRPr="00D8311A" w:rsidRDefault="005B0704" w:rsidP="00F5613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F02C99" w14:textId="77777777" w:rsidR="004D3C63" w:rsidRPr="00D8311A" w:rsidRDefault="004D3C63" w:rsidP="004D3C63">
      <w:pPr>
        <w:jc w:val="center"/>
        <w:rPr>
          <w:b/>
          <w:sz w:val="22"/>
          <w:szCs w:val="22"/>
        </w:rPr>
      </w:pPr>
      <w:r w:rsidRPr="00D8311A">
        <w:rPr>
          <w:b/>
          <w:sz w:val="22"/>
          <w:szCs w:val="22"/>
        </w:rPr>
        <w:t>Повестка дня</w:t>
      </w:r>
    </w:p>
    <w:p w14:paraId="14EBB0B1" w14:textId="50DC2B19" w:rsidR="004D3C63" w:rsidRPr="00D8311A" w:rsidRDefault="004D3C63" w:rsidP="004D3C63">
      <w:pPr>
        <w:jc w:val="center"/>
        <w:rPr>
          <w:b/>
          <w:sz w:val="22"/>
          <w:szCs w:val="22"/>
        </w:rPr>
      </w:pPr>
      <w:r w:rsidRPr="00D8311A">
        <w:rPr>
          <w:b/>
          <w:sz w:val="22"/>
          <w:szCs w:val="22"/>
        </w:rPr>
        <w:t>очередного заседания Совета Союза АУ НЦРБ:</w:t>
      </w:r>
    </w:p>
    <w:p w14:paraId="30E6383D" w14:textId="77777777" w:rsidR="004D3C63" w:rsidRPr="00D8311A" w:rsidRDefault="004D3C63" w:rsidP="004D3C63">
      <w:pPr>
        <w:ind w:firstLine="567"/>
        <w:jc w:val="center"/>
        <w:rPr>
          <w:b/>
          <w:sz w:val="22"/>
          <w:szCs w:val="22"/>
        </w:rPr>
      </w:pPr>
    </w:p>
    <w:p w14:paraId="6FD63C48" w14:textId="77777777" w:rsidR="000459FA" w:rsidRPr="00D8311A" w:rsidRDefault="004D3C63" w:rsidP="000459FA">
      <w:pPr>
        <w:pStyle w:val="afa"/>
        <w:numPr>
          <w:ilvl w:val="0"/>
          <w:numId w:val="6"/>
        </w:numPr>
        <w:tabs>
          <w:tab w:val="left" w:pos="1701"/>
        </w:tabs>
        <w:rPr>
          <w:b/>
          <w:sz w:val="22"/>
          <w:szCs w:val="22"/>
        </w:rPr>
      </w:pPr>
      <w:r w:rsidRPr="00D8311A">
        <w:rPr>
          <w:b/>
          <w:sz w:val="22"/>
          <w:szCs w:val="22"/>
        </w:rPr>
        <w:t>Рассмотрение вопроса о приеме в члены Союза АУ НЦРБ.</w:t>
      </w:r>
    </w:p>
    <w:p w14:paraId="3917D990" w14:textId="77777777" w:rsidR="00397DBA" w:rsidRDefault="000459FA" w:rsidP="00397DBA">
      <w:pPr>
        <w:pStyle w:val="afa"/>
        <w:numPr>
          <w:ilvl w:val="0"/>
          <w:numId w:val="6"/>
        </w:numPr>
        <w:tabs>
          <w:tab w:val="left" w:pos="1701"/>
        </w:tabs>
        <w:rPr>
          <w:b/>
          <w:sz w:val="22"/>
          <w:szCs w:val="22"/>
        </w:rPr>
      </w:pPr>
      <w:r w:rsidRPr="00D8311A">
        <w:rPr>
          <w:b/>
          <w:sz w:val="22"/>
          <w:szCs w:val="22"/>
        </w:rPr>
        <w:t>Аккредитация организаций и иных лиц при Союзе АУ НЦРБ.</w:t>
      </w:r>
    </w:p>
    <w:p w14:paraId="40EE2BAA" w14:textId="6A3A437D" w:rsidR="00397DBA" w:rsidRPr="00BE198A" w:rsidRDefault="00397DBA" w:rsidP="00397DBA">
      <w:pPr>
        <w:pStyle w:val="afa"/>
        <w:numPr>
          <w:ilvl w:val="0"/>
          <w:numId w:val="6"/>
        </w:numPr>
        <w:tabs>
          <w:tab w:val="left" w:pos="1701"/>
        </w:tabs>
        <w:rPr>
          <w:b/>
          <w:bCs/>
          <w:sz w:val="22"/>
          <w:szCs w:val="22"/>
        </w:rPr>
      </w:pPr>
      <w:r w:rsidRPr="00BE198A">
        <w:rPr>
          <w:b/>
          <w:sz w:val="22"/>
          <w:szCs w:val="22"/>
        </w:rPr>
        <w:t xml:space="preserve">Рассмотрение отчета по итогам проведения </w:t>
      </w:r>
      <w:r w:rsidRPr="00BE198A">
        <w:rPr>
          <w:rStyle w:val="FontStyle26"/>
          <w:rFonts w:eastAsiaTheme="majorEastAsia"/>
          <w:b/>
          <w:bCs/>
        </w:rPr>
        <w:t xml:space="preserve">конференции для арбитражных управляющих – членов Союза АУ НЦРБ. </w:t>
      </w:r>
    </w:p>
    <w:p w14:paraId="6AADD960" w14:textId="77777777" w:rsidR="004D3C63" w:rsidRPr="00D8311A" w:rsidRDefault="004D3C63" w:rsidP="004D3C63">
      <w:pPr>
        <w:tabs>
          <w:tab w:val="left" w:pos="5921"/>
        </w:tabs>
        <w:jc w:val="both"/>
        <w:rPr>
          <w:b/>
          <w:bCs/>
          <w:sz w:val="22"/>
          <w:szCs w:val="22"/>
          <w:u w:val="single"/>
        </w:rPr>
      </w:pPr>
    </w:p>
    <w:p w14:paraId="2A79372E" w14:textId="77777777" w:rsidR="004D3C63" w:rsidRPr="00D8311A" w:rsidRDefault="004D3C63" w:rsidP="004D3C63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D8311A">
        <w:rPr>
          <w:b/>
          <w:bCs/>
          <w:sz w:val="22"/>
          <w:szCs w:val="22"/>
          <w:u w:val="single"/>
        </w:rPr>
        <w:t>По 1 вопросу повестки дня</w:t>
      </w:r>
    </w:p>
    <w:p w14:paraId="3D5A9220" w14:textId="77777777" w:rsidR="004D3C63" w:rsidRPr="00D8311A" w:rsidRDefault="004D3C63" w:rsidP="004D3C63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D8311A">
        <w:rPr>
          <w:b/>
          <w:sz w:val="22"/>
          <w:szCs w:val="22"/>
          <w:u w:val="single"/>
        </w:rPr>
        <w:t xml:space="preserve">Постановили: </w:t>
      </w:r>
    </w:p>
    <w:p w14:paraId="0F4144FF" w14:textId="4079A1CD" w:rsidR="004D3C63" w:rsidRPr="00D8311A" w:rsidRDefault="004D3C63" w:rsidP="004D3C63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D8311A">
        <w:rPr>
          <w:b/>
          <w:sz w:val="22"/>
          <w:szCs w:val="22"/>
        </w:rPr>
        <w:t>А.</w:t>
      </w:r>
      <w:r w:rsidRPr="00D8311A">
        <w:rPr>
          <w:sz w:val="22"/>
          <w:szCs w:val="22"/>
        </w:rPr>
        <w:t xml:space="preserve"> Внести в реестр арбитражных управляющих - членов Союза АУ НЦРБ </w:t>
      </w:r>
      <w:r w:rsidR="00D8311A" w:rsidRPr="00D8311A">
        <w:rPr>
          <w:b/>
          <w:sz w:val="22"/>
          <w:szCs w:val="22"/>
        </w:rPr>
        <w:t>МЕЩЕРЯКОВА Антона Александровича</w:t>
      </w:r>
      <w:r w:rsidRPr="00D8311A">
        <w:rPr>
          <w:b/>
          <w:sz w:val="22"/>
          <w:szCs w:val="22"/>
        </w:rPr>
        <w:t xml:space="preserve"> (г. </w:t>
      </w:r>
      <w:r w:rsidR="00D8311A" w:rsidRPr="00D8311A">
        <w:rPr>
          <w:b/>
          <w:sz w:val="22"/>
          <w:szCs w:val="22"/>
        </w:rPr>
        <w:t>Ульяновск</w:t>
      </w:r>
      <w:r w:rsidRPr="00D8311A">
        <w:rPr>
          <w:b/>
          <w:sz w:val="22"/>
          <w:szCs w:val="22"/>
        </w:rPr>
        <w:t>).</w:t>
      </w:r>
    </w:p>
    <w:p w14:paraId="045437C8" w14:textId="77777777" w:rsidR="004D3C63" w:rsidRPr="00D8311A" w:rsidRDefault="004D3C63" w:rsidP="004D3C63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D8311A">
        <w:rPr>
          <w:b/>
          <w:sz w:val="22"/>
          <w:szCs w:val="22"/>
        </w:rPr>
        <w:t>Б.</w:t>
      </w:r>
      <w:r w:rsidRPr="00D8311A">
        <w:rPr>
          <w:sz w:val="22"/>
          <w:szCs w:val="22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14:paraId="2DEC9F91" w14:textId="77777777" w:rsidR="004D3C63" w:rsidRPr="00D8311A" w:rsidRDefault="004D3C63" w:rsidP="004D3C63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D8311A">
        <w:rPr>
          <w:b/>
          <w:bCs/>
          <w:sz w:val="22"/>
          <w:szCs w:val="22"/>
          <w:u w:val="single"/>
        </w:rPr>
        <w:t xml:space="preserve">Голосовали: </w:t>
      </w:r>
    </w:p>
    <w:p w14:paraId="69B24215" w14:textId="77777777" w:rsidR="004D3C63" w:rsidRPr="00D8311A" w:rsidRDefault="004D3C63" w:rsidP="004D3C63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D8311A">
        <w:rPr>
          <w:sz w:val="22"/>
          <w:szCs w:val="22"/>
        </w:rPr>
        <w:t>«ЗА»</w:t>
      </w:r>
      <w:r w:rsidRPr="00D8311A">
        <w:rPr>
          <w:sz w:val="22"/>
          <w:szCs w:val="22"/>
        </w:rPr>
        <w:tab/>
        <w:t>-</w:t>
      </w:r>
      <w:r w:rsidRPr="00D8311A">
        <w:rPr>
          <w:sz w:val="22"/>
          <w:szCs w:val="22"/>
        </w:rPr>
        <w:tab/>
        <w:t>13</w:t>
      </w:r>
    </w:p>
    <w:p w14:paraId="769E199C" w14:textId="77777777" w:rsidR="004D3C63" w:rsidRPr="00D8311A" w:rsidRDefault="004D3C63" w:rsidP="004D3C63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D8311A">
        <w:rPr>
          <w:sz w:val="22"/>
          <w:szCs w:val="22"/>
        </w:rPr>
        <w:t>«ПРОТИВ»</w:t>
      </w:r>
      <w:r w:rsidRPr="00D8311A">
        <w:rPr>
          <w:sz w:val="22"/>
          <w:szCs w:val="22"/>
        </w:rPr>
        <w:tab/>
        <w:t>-</w:t>
      </w:r>
      <w:r w:rsidRPr="00D8311A">
        <w:rPr>
          <w:sz w:val="22"/>
          <w:szCs w:val="22"/>
        </w:rPr>
        <w:tab/>
        <w:t>0</w:t>
      </w:r>
    </w:p>
    <w:p w14:paraId="2A496AC9" w14:textId="77777777" w:rsidR="004D3C63" w:rsidRPr="00D8311A" w:rsidRDefault="004D3C63" w:rsidP="004D3C63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D8311A">
        <w:rPr>
          <w:sz w:val="22"/>
          <w:szCs w:val="22"/>
        </w:rPr>
        <w:t>«ВОЗДЕРЖАЛИСЬ»</w:t>
      </w:r>
      <w:r w:rsidRPr="00D8311A">
        <w:rPr>
          <w:sz w:val="22"/>
          <w:szCs w:val="22"/>
        </w:rPr>
        <w:tab/>
        <w:t>-</w:t>
      </w:r>
      <w:r w:rsidRPr="00D8311A">
        <w:rPr>
          <w:sz w:val="22"/>
          <w:szCs w:val="22"/>
        </w:rPr>
        <w:tab/>
        <w:t>0</w:t>
      </w:r>
    </w:p>
    <w:p w14:paraId="253109F5" w14:textId="77777777" w:rsidR="004D3C63" w:rsidRPr="00D8311A" w:rsidRDefault="004D3C63" w:rsidP="004D3C63">
      <w:pPr>
        <w:pStyle w:val="a3"/>
        <w:ind w:firstLine="540"/>
        <w:rPr>
          <w:b/>
          <w:sz w:val="22"/>
          <w:szCs w:val="22"/>
        </w:rPr>
      </w:pPr>
    </w:p>
    <w:p w14:paraId="0D55AF8A" w14:textId="66E4FF59" w:rsidR="000459FA" w:rsidRPr="00D8311A" w:rsidRDefault="000459FA" w:rsidP="000459FA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D8311A">
        <w:rPr>
          <w:b/>
          <w:bCs/>
          <w:sz w:val="22"/>
          <w:szCs w:val="22"/>
          <w:u w:val="single"/>
        </w:rPr>
        <w:t>По 2 вопросу повестки дня</w:t>
      </w:r>
    </w:p>
    <w:p w14:paraId="5024584A" w14:textId="77777777" w:rsidR="00397DBA" w:rsidRDefault="000459FA" w:rsidP="000459FA">
      <w:pPr>
        <w:tabs>
          <w:tab w:val="left" w:pos="5921"/>
        </w:tabs>
        <w:ind w:firstLine="567"/>
        <w:jc w:val="both"/>
        <w:rPr>
          <w:b/>
          <w:sz w:val="22"/>
          <w:szCs w:val="22"/>
          <w:u w:val="single"/>
        </w:rPr>
      </w:pPr>
      <w:r w:rsidRPr="00D8311A">
        <w:rPr>
          <w:b/>
          <w:sz w:val="22"/>
          <w:szCs w:val="22"/>
          <w:u w:val="single"/>
        </w:rPr>
        <w:t xml:space="preserve">Постановили: </w:t>
      </w:r>
    </w:p>
    <w:p w14:paraId="2B3BFD14" w14:textId="4727779B" w:rsidR="000459FA" w:rsidRPr="00D8311A" w:rsidRDefault="000459FA" w:rsidP="000459FA">
      <w:pPr>
        <w:tabs>
          <w:tab w:val="left" w:pos="5921"/>
        </w:tabs>
        <w:ind w:firstLine="567"/>
        <w:jc w:val="both"/>
        <w:rPr>
          <w:bCs/>
          <w:sz w:val="22"/>
          <w:szCs w:val="22"/>
        </w:rPr>
      </w:pPr>
      <w:r w:rsidRPr="00D8311A">
        <w:rPr>
          <w:bCs/>
          <w:sz w:val="22"/>
          <w:szCs w:val="22"/>
        </w:rPr>
        <w:t>В соответствии с Положением о порядке аккредитации организаций и предпринимателей при Союзе арбитражных управляющих "Национальный Центр Реструктуризации и Банкротства":</w:t>
      </w:r>
    </w:p>
    <w:p w14:paraId="298235E1" w14:textId="7A24D57E" w:rsidR="000459FA" w:rsidRPr="00D8311A" w:rsidRDefault="000459FA" w:rsidP="000459FA">
      <w:pPr>
        <w:tabs>
          <w:tab w:val="left" w:pos="5921"/>
        </w:tabs>
        <w:ind w:firstLine="567"/>
        <w:jc w:val="both"/>
        <w:rPr>
          <w:bCs/>
          <w:sz w:val="22"/>
          <w:szCs w:val="22"/>
        </w:rPr>
      </w:pPr>
      <w:r w:rsidRPr="00D8311A">
        <w:rPr>
          <w:b/>
          <w:sz w:val="22"/>
          <w:szCs w:val="22"/>
        </w:rPr>
        <w:t>А.</w:t>
      </w:r>
      <w:r w:rsidRPr="00D8311A">
        <w:rPr>
          <w:bCs/>
          <w:sz w:val="22"/>
          <w:szCs w:val="22"/>
        </w:rPr>
        <w:t xml:space="preserve"> Аккредитовать при Союза арбитражных управляющих "Национальный Центр Реструктуризации и Банкротства":</w:t>
      </w:r>
    </w:p>
    <w:p w14:paraId="26D6961D" w14:textId="0139E33D" w:rsidR="000459FA" w:rsidRDefault="00BE198A" w:rsidP="004D3C63">
      <w:pPr>
        <w:pStyle w:val="a3"/>
        <w:ind w:firstLine="540"/>
        <w:rPr>
          <w:b/>
          <w:sz w:val="22"/>
          <w:szCs w:val="22"/>
        </w:rPr>
      </w:pPr>
      <w:r w:rsidRPr="00BE198A">
        <w:rPr>
          <w:b/>
          <w:sz w:val="22"/>
          <w:szCs w:val="22"/>
        </w:rPr>
        <w:t>- ООО "Страховая компания "ТИТ" (</w:t>
      </w:r>
      <w:r>
        <w:rPr>
          <w:b/>
          <w:sz w:val="22"/>
          <w:szCs w:val="22"/>
        </w:rPr>
        <w:t>г. Москва</w:t>
      </w:r>
      <w:r w:rsidRPr="00BE198A">
        <w:rPr>
          <w:b/>
          <w:sz w:val="22"/>
          <w:szCs w:val="22"/>
        </w:rPr>
        <w:t xml:space="preserve">) - по виду деятельности: страхование ответственности арбитражных управляющих, </w:t>
      </w:r>
      <w:r>
        <w:rPr>
          <w:b/>
          <w:sz w:val="22"/>
          <w:szCs w:val="22"/>
        </w:rPr>
        <w:t xml:space="preserve">с 29.09.2024 </w:t>
      </w:r>
      <w:r w:rsidRPr="00BE198A">
        <w:rPr>
          <w:b/>
          <w:sz w:val="22"/>
          <w:szCs w:val="22"/>
        </w:rPr>
        <w:t>по 28.09.2025</w:t>
      </w:r>
      <w:r>
        <w:rPr>
          <w:b/>
          <w:sz w:val="22"/>
          <w:szCs w:val="22"/>
        </w:rPr>
        <w:t>.</w:t>
      </w:r>
    </w:p>
    <w:p w14:paraId="41C900B7" w14:textId="1FD6BFB0" w:rsidR="00BE198A" w:rsidRDefault="004E79B4" w:rsidP="004D3C63">
      <w:pPr>
        <w:pStyle w:val="a3"/>
        <w:ind w:firstLine="540"/>
        <w:rPr>
          <w:b/>
          <w:sz w:val="22"/>
          <w:szCs w:val="22"/>
        </w:rPr>
      </w:pPr>
      <w:r w:rsidRPr="004E79B4">
        <w:rPr>
          <w:b/>
          <w:sz w:val="22"/>
          <w:szCs w:val="22"/>
        </w:rPr>
        <w:t xml:space="preserve">- </w:t>
      </w:r>
      <w:proofErr w:type="spellStart"/>
      <w:r w:rsidRPr="004E79B4">
        <w:rPr>
          <w:b/>
          <w:sz w:val="22"/>
          <w:szCs w:val="22"/>
        </w:rPr>
        <w:t>Чубукин</w:t>
      </w:r>
      <w:r>
        <w:rPr>
          <w:b/>
          <w:sz w:val="22"/>
          <w:szCs w:val="22"/>
        </w:rPr>
        <w:t>у</w:t>
      </w:r>
      <w:proofErr w:type="spellEnd"/>
      <w:r w:rsidRPr="004E79B4">
        <w:rPr>
          <w:b/>
          <w:sz w:val="22"/>
          <w:szCs w:val="22"/>
        </w:rPr>
        <w:t xml:space="preserve"> Татьян</w:t>
      </w:r>
      <w:r>
        <w:rPr>
          <w:b/>
          <w:sz w:val="22"/>
          <w:szCs w:val="22"/>
        </w:rPr>
        <w:t>у</w:t>
      </w:r>
      <w:r w:rsidRPr="004E79B4">
        <w:rPr>
          <w:b/>
          <w:sz w:val="22"/>
          <w:szCs w:val="22"/>
        </w:rPr>
        <w:t xml:space="preserve"> Юрьевн</w:t>
      </w:r>
      <w:r>
        <w:rPr>
          <w:b/>
          <w:sz w:val="22"/>
          <w:szCs w:val="22"/>
        </w:rPr>
        <w:t>у</w:t>
      </w:r>
      <w:r w:rsidRPr="004E79B4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г. Тверь</w:t>
      </w:r>
      <w:r w:rsidRPr="004E79B4">
        <w:rPr>
          <w:b/>
          <w:sz w:val="22"/>
          <w:szCs w:val="22"/>
        </w:rPr>
        <w:t xml:space="preserve">) - по виду деятельности: юридическое сопровождение, </w:t>
      </w:r>
      <w:r>
        <w:rPr>
          <w:b/>
          <w:sz w:val="22"/>
          <w:szCs w:val="22"/>
        </w:rPr>
        <w:t xml:space="preserve">с 17.09.2024 </w:t>
      </w:r>
      <w:r w:rsidRPr="004E79B4">
        <w:rPr>
          <w:b/>
          <w:sz w:val="22"/>
          <w:szCs w:val="22"/>
        </w:rPr>
        <w:t>по 16.09.2025.</w:t>
      </w:r>
    </w:p>
    <w:p w14:paraId="3F6D40AF" w14:textId="7B8540AE" w:rsidR="00485D8C" w:rsidRDefault="00485D8C" w:rsidP="004D3C63">
      <w:pPr>
        <w:pStyle w:val="a3"/>
        <w:ind w:firstLine="540"/>
        <w:rPr>
          <w:b/>
          <w:sz w:val="22"/>
          <w:szCs w:val="22"/>
        </w:rPr>
      </w:pPr>
      <w:r w:rsidRPr="00485D8C">
        <w:rPr>
          <w:b/>
          <w:sz w:val="22"/>
          <w:szCs w:val="22"/>
        </w:rPr>
        <w:t>- ООО "</w:t>
      </w:r>
      <w:proofErr w:type="spellStart"/>
      <w:r w:rsidRPr="00485D8C">
        <w:rPr>
          <w:b/>
          <w:sz w:val="22"/>
          <w:szCs w:val="22"/>
        </w:rPr>
        <w:t>ОргТорг</w:t>
      </w:r>
      <w:proofErr w:type="spellEnd"/>
      <w:r w:rsidRPr="00485D8C">
        <w:rPr>
          <w:b/>
          <w:sz w:val="22"/>
          <w:szCs w:val="22"/>
        </w:rPr>
        <w:t xml:space="preserve">" </w:t>
      </w:r>
      <w:r w:rsidRPr="00BE198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г. Москва</w:t>
      </w:r>
      <w:r w:rsidRPr="00BE198A">
        <w:rPr>
          <w:b/>
          <w:sz w:val="22"/>
          <w:szCs w:val="22"/>
        </w:rPr>
        <w:t>)</w:t>
      </w:r>
      <w:r w:rsidRPr="00485D8C">
        <w:rPr>
          <w:b/>
          <w:sz w:val="22"/>
          <w:szCs w:val="22"/>
        </w:rPr>
        <w:t xml:space="preserve"> - по виду деятельности: организатор торгов, </w:t>
      </w:r>
      <w:r>
        <w:rPr>
          <w:b/>
          <w:sz w:val="22"/>
          <w:szCs w:val="22"/>
        </w:rPr>
        <w:t xml:space="preserve">с 17.09.2024 </w:t>
      </w:r>
      <w:r w:rsidRPr="00485D8C">
        <w:rPr>
          <w:b/>
          <w:sz w:val="22"/>
          <w:szCs w:val="22"/>
        </w:rPr>
        <w:t>по 16.09.2025</w:t>
      </w:r>
      <w:r>
        <w:rPr>
          <w:b/>
          <w:sz w:val="22"/>
          <w:szCs w:val="22"/>
        </w:rPr>
        <w:t>.</w:t>
      </w:r>
    </w:p>
    <w:p w14:paraId="5D9322C6" w14:textId="52791ED0" w:rsidR="00485D8C" w:rsidRDefault="00485D8C" w:rsidP="004D3C63">
      <w:pPr>
        <w:pStyle w:val="a3"/>
        <w:ind w:firstLine="540"/>
        <w:rPr>
          <w:b/>
          <w:sz w:val="22"/>
          <w:szCs w:val="22"/>
        </w:rPr>
      </w:pPr>
      <w:r w:rsidRPr="00485D8C">
        <w:rPr>
          <w:b/>
          <w:sz w:val="22"/>
          <w:szCs w:val="22"/>
        </w:rPr>
        <w:t>- ООО "</w:t>
      </w:r>
      <w:proofErr w:type="spellStart"/>
      <w:r w:rsidRPr="00485D8C">
        <w:rPr>
          <w:b/>
          <w:sz w:val="22"/>
          <w:szCs w:val="22"/>
        </w:rPr>
        <w:t>Николиерс</w:t>
      </w:r>
      <w:proofErr w:type="spellEnd"/>
      <w:r w:rsidRPr="00485D8C">
        <w:rPr>
          <w:b/>
          <w:sz w:val="22"/>
          <w:szCs w:val="22"/>
        </w:rPr>
        <w:t>" (</w:t>
      </w:r>
      <w:r>
        <w:rPr>
          <w:b/>
          <w:sz w:val="22"/>
          <w:szCs w:val="22"/>
        </w:rPr>
        <w:t>г. Москва</w:t>
      </w:r>
      <w:r w:rsidRPr="00485D8C">
        <w:rPr>
          <w:b/>
          <w:sz w:val="22"/>
          <w:szCs w:val="22"/>
        </w:rPr>
        <w:t xml:space="preserve">) - по виду деятельности: оценка, </w:t>
      </w:r>
      <w:r w:rsidRPr="00485D8C">
        <w:rPr>
          <w:b/>
          <w:sz w:val="22"/>
          <w:szCs w:val="22"/>
          <w:lang w:val="en-US"/>
        </w:rPr>
        <w:t>c</w:t>
      </w:r>
      <w:r w:rsidRPr="00485D8C">
        <w:rPr>
          <w:b/>
          <w:sz w:val="22"/>
          <w:szCs w:val="22"/>
        </w:rPr>
        <w:t xml:space="preserve"> 17/09/2024 по 16.09.2025.</w:t>
      </w:r>
    </w:p>
    <w:p w14:paraId="78767E23" w14:textId="22785219" w:rsidR="00CF3C2B" w:rsidRDefault="00CF3C2B" w:rsidP="004D3C63">
      <w:pPr>
        <w:pStyle w:val="a3"/>
        <w:ind w:firstLine="540"/>
        <w:rPr>
          <w:b/>
          <w:sz w:val="22"/>
          <w:szCs w:val="22"/>
        </w:rPr>
      </w:pPr>
      <w:r w:rsidRPr="00CF3C2B">
        <w:rPr>
          <w:b/>
          <w:sz w:val="22"/>
          <w:szCs w:val="22"/>
        </w:rPr>
        <w:lastRenderedPageBreak/>
        <w:t>- Автономная некоммерческая организация Экспертно-исследовательский центр "Кластер экспертизы" (</w:t>
      </w:r>
      <w:r>
        <w:rPr>
          <w:b/>
          <w:sz w:val="22"/>
          <w:szCs w:val="22"/>
        </w:rPr>
        <w:t>г. Москва</w:t>
      </w:r>
      <w:r w:rsidRPr="00CF3C2B">
        <w:rPr>
          <w:b/>
          <w:sz w:val="22"/>
          <w:szCs w:val="22"/>
        </w:rPr>
        <w:t xml:space="preserve">) - по виду деятельности: оценка, </w:t>
      </w:r>
      <w:r>
        <w:rPr>
          <w:b/>
          <w:sz w:val="22"/>
          <w:szCs w:val="22"/>
        </w:rPr>
        <w:t xml:space="preserve">с 20.09.2024 </w:t>
      </w:r>
      <w:r w:rsidRPr="00CF3C2B">
        <w:rPr>
          <w:b/>
          <w:sz w:val="22"/>
          <w:szCs w:val="22"/>
        </w:rPr>
        <w:t>по 19.09.2025</w:t>
      </w:r>
      <w:r>
        <w:rPr>
          <w:b/>
          <w:sz w:val="22"/>
          <w:szCs w:val="22"/>
        </w:rPr>
        <w:t>.</w:t>
      </w:r>
    </w:p>
    <w:p w14:paraId="6E6BC9C1" w14:textId="3CF990EF" w:rsidR="00011BE4" w:rsidRPr="00485D8C" w:rsidRDefault="00011BE4" w:rsidP="004D3C63">
      <w:pPr>
        <w:pStyle w:val="a3"/>
        <w:ind w:firstLine="540"/>
        <w:rPr>
          <w:b/>
          <w:sz w:val="22"/>
          <w:szCs w:val="22"/>
        </w:rPr>
      </w:pPr>
      <w:r w:rsidRPr="00011BE4">
        <w:rPr>
          <w:b/>
          <w:sz w:val="22"/>
          <w:szCs w:val="22"/>
        </w:rPr>
        <w:t>- ООО "</w:t>
      </w:r>
      <w:proofErr w:type="spellStart"/>
      <w:r w:rsidRPr="00011BE4">
        <w:rPr>
          <w:b/>
          <w:sz w:val="22"/>
          <w:szCs w:val="22"/>
        </w:rPr>
        <w:t>Ординал</w:t>
      </w:r>
      <w:proofErr w:type="spellEnd"/>
      <w:r w:rsidRPr="00011BE4">
        <w:rPr>
          <w:b/>
          <w:sz w:val="22"/>
          <w:szCs w:val="22"/>
        </w:rPr>
        <w:t xml:space="preserve"> Инвест" (</w:t>
      </w:r>
      <w:r>
        <w:rPr>
          <w:b/>
          <w:sz w:val="22"/>
          <w:szCs w:val="22"/>
        </w:rPr>
        <w:t xml:space="preserve">г. </w:t>
      </w:r>
      <w:r w:rsidRPr="00011BE4">
        <w:rPr>
          <w:b/>
          <w:sz w:val="22"/>
          <w:szCs w:val="22"/>
        </w:rPr>
        <w:t>М</w:t>
      </w:r>
      <w:r>
        <w:rPr>
          <w:b/>
          <w:sz w:val="22"/>
          <w:szCs w:val="22"/>
        </w:rPr>
        <w:t>осква</w:t>
      </w:r>
      <w:r w:rsidRPr="00011BE4">
        <w:rPr>
          <w:b/>
          <w:sz w:val="22"/>
          <w:szCs w:val="22"/>
        </w:rPr>
        <w:t>) - по виду деятельности: оценка, с 16.09.2024 по 15.09.2025.</w:t>
      </w:r>
    </w:p>
    <w:p w14:paraId="3100A91C" w14:textId="77777777" w:rsidR="000459FA" w:rsidRPr="00D8311A" w:rsidRDefault="000459FA" w:rsidP="000459FA">
      <w:pPr>
        <w:tabs>
          <w:tab w:val="left" w:pos="5921"/>
        </w:tabs>
        <w:ind w:firstLine="567"/>
        <w:jc w:val="both"/>
        <w:rPr>
          <w:bCs/>
          <w:sz w:val="22"/>
          <w:szCs w:val="22"/>
        </w:rPr>
      </w:pPr>
      <w:r w:rsidRPr="00D8311A">
        <w:rPr>
          <w:b/>
          <w:sz w:val="22"/>
          <w:szCs w:val="22"/>
        </w:rPr>
        <w:t xml:space="preserve">Б. </w:t>
      </w:r>
      <w:r w:rsidRPr="00D8311A">
        <w:rPr>
          <w:bCs/>
          <w:sz w:val="22"/>
          <w:szCs w:val="22"/>
        </w:rPr>
        <w:t>ВНЕСТИ указанных лиц в реестр организаций и предпринимателей, аккредитованных при Союзе арбитражных управляющих "Национальный Центр Реструктуризации и Банкротства".</w:t>
      </w:r>
    </w:p>
    <w:p w14:paraId="3B8AE829" w14:textId="77777777" w:rsidR="000459FA" w:rsidRPr="00D8311A" w:rsidRDefault="000459FA" w:rsidP="000459FA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D8311A">
        <w:rPr>
          <w:b/>
          <w:bCs/>
          <w:sz w:val="22"/>
          <w:szCs w:val="22"/>
          <w:u w:val="single"/>
        </w:rPr>
        <w:t xml:space="preserve">Голосовали: </w:t>
      </w:r>
    </w:p>
    <w:p w14:paraId="5AF93400" w14:textId="77777777" w:rsidR="000459FA" w:rsidRPr="00D8311A" w:rsidRDefault="000459FA" w:rsidP="000459FA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D8311A">
        <w:rPr>
          <w:sz w:val="22"/>
          <w:szCs w:val="22"/>
        </w:rPr>
        <w:t>«ЗА»</w:t>
      </w:r>
      <w:r w:rsidRPr="00D8311A">
        <w:rPr>
          <w:sz w:val="22"/>
          <w:szCs w:val="22"/>
        </w:rPr>
        <w:tab/>
        <w:t>-</w:t>
      </w:r>
      <w:r w:rsidRPr="00D8311A">
        <w:rPr>
          <w:sz w:val="22"/>
          <w:szCs w:val="22"/>
        </w:rPr>
        <w:tab/>
        <w:t>13</w:t>
      </w:r>
    </w:p>
    <w:p w14:paraId="254CCC4D" w14:textId="77777777" w:rsidR="000459FA" w:rsidRPr="00D8311A" w:rsidRDefault="000459FA" w:rsidP="000459FA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D8311A">
        <w:rPr>
          <w:sz w:val="22"/>
          <w:szCs w:val="22"/>
        </w:rPr>
        <w:t>«ПРОТИВ»</w:t>
      </w:r>
      <w:r w:rsidRPr="00D8311A">
        <w:rPr>
          <w:sz w:val="22"/>
          <w:szCs w:val="22"/>
        </w:rPr>
        <w:tab/>
        <w:t>-</w:t>
      </w:r>
      <w:r w:rsidRPr="00D8311A">
        <w:rPr>
          <w:sz w:val="22"/>
          <w:szCs w:val="22"/>
        </w:rPr>
        <w:tab/>
        <w:t>0</w:t>
      </w:r>
    </w:p>
    <w:p w14:paraId="0E4679D2" w14:textId="77777777" w:rsidR="000459FA" w:rsidRPr="00D8311A" w:rsidRDefault="000459FA" w:rsidP="000459FA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D8311A">
        <w:rPr>
          <w:sz w:val="22"/>
          <w:szCs w:val="22"/>
        </w:rPr>
        <w:t>«ВОЗДЕРЖАЛИСЬ»</w:t>
      </w:r>
      <w:r w:rsidRPr="00D8311A">
        <w:rPr>
          <w:sz w:val="22"/>
          <w:szCs w:val="22"/>
        </w:rPr>
        <w:tab/>
        <w:t>-</w:t>
      </w:r>
      <w:r w:rsidRPr="00D8311A">
        <w:rPr>
          <w:sz w:val="22"/>
          <w:szCs w:val="22"/>
        </w:rPr>
        <w:tab/>
        <w:t>0</w:t>
      </w:r>
    </w:p>
    <w:p w14:paraId="24EFA2F5" w14:textId="77777777" w:rsidR="00397DBA" w:rsidRDefault="00397DBA" w:rsidP="00485D8C">
      <w:pPr>
        <w:tabs>
          <w:tab w:val="left" w:pos="5921"/>
        </w:tabs>
        <w:jc w:val="both"/>
        <w:rPr>
          <w:b/>
          <w:bCs/>
          <w:sz w:val="22"/>
          <w:szCs w:val="22"/>
          <w:u w:val="single"/>
        </w:rPr>
      </w:pPr>
    </w:p>
    <w:p w14:paraId="55053284" w14:textId="1FC79839" w:rsidR="00397DBA" w:rsidRPr="00BE198A" w:rsidRDefault="00397DBA" w:rsidP="00397DBA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BE198A">
        <w:rPr>
          <w:b/>
          <w:bCs/>
          <w:sz w:val="22"/>
          <w:szCs w:val="22"/>
          <w:u w:val="single"/>
        </w:rPr>
        <w:t>По 3 вопросу повестки дня</w:t>
      </w:r>
    </w:p>
    <w:p w14:paraId="69AE365E" w14:textId="77777777" w:rsidR="00397DBA" w:rsidRPr="00BE198A" w:rsidRDefault="00397DBA" w:rsidP="00397DBA">
      <w:pPr>
        <w:tabs>
          <w:tab w:val="left" w:pos="5921"/>
        </w:tabs>
        <w:ind w:firstLine="567"/>
        <w:jc w:val="both"/>
        <w:rPr>
          <w:b/>
          <w:sz w:val="22"/>
          <w:szCs w:val="22"/>
          <w:u w:val="single"/>
        </w:rPr>
      </w:pPr>
      <w:r w:rsidRPr="00BE198A">
        <w:rPr>
          <w:b/>
          <w:sz w:val="22"/>
          <w:szCs w:val="22"/>
          <w:u w:val="single"/>
        </w:rPr>
        <w:t xml:space="preserve">Постановили: </w:t>
      </w:r>
    </w:p>
    <w:p w14:paraId="3AAF6C1B" w14:textId="480EFFC7" w:rsidR="00222972" w:rsidRPr="00BE198A" w:rsidRDefault="00397DBA" w:rsidP="00B35D26">
      <w:pPr>
        <w:tabs>
          <w:tab w:val="left" w:pos="5921"/>
        </w:tabs>
        <w:ind w:firstLine="567"/>
        <w:jc w:val="both"/>
        <w:rPr>
          <w:rStyle w:val="FontStyle26"/>
        </w:rPr>
      </w:pPr>
      <w:r w:rsidRPr="00BE198A">
        <w:rPr>
          <w:bCs/>
          <w:sz w:val="22"/>
          <w:szCs w:val="22"/>
        </w:rPr>
        <w:t xml:space="preserve">Принять к сведению отчет </w:t>
      </w:r>
      <w:r w:rsidR="00222972" w:rsidRPr="00BE198A">
        <w:rPr>
          <w:bCs/>
          <w:sz w:val="22"/>
          <w:szCs w:val="22"/>
        </w:rPr>
        <w:t xml:space="preserve">исполнительного органа Союза по итогам </w:t>
      </w:r>
      <w:r w:rsidR="00222972" w:rsidRPr="00BE198A">
        <w:rPr>
          <w:rStyle w:val="FontStyle26"/>
          <w:rFonts w:eastAsiaTheme="majorEastAsia"/>
        </w:rPr>
        <w:t>конференции</w:t>
      </w:r>
      <w:r w:rsidR="00222972" w:rsidRPr="00BE198A">
        <w:rPr>
          <w:rStyle w:val="FontStyle26"/>
          <w:rFonts w:eastAsiaTheme="majorEastAsia"/>
          <w:b/>
          <w:bCs/>
        </w:rPr>
        <w:t xml:space="preserve"> </w:t>
      </w:r>
      <w:r w:rsidRPr="00BE198A">
        <w:t>«</w:t>
      </w:r>
      <w:r w:rsidRPr="00BE198A">
        <w:rPr>
          <w:rStyle w:val="FontStyle26"/>
        </w:rPr>
        <w:t>Изменения в законодательстве Российской Федерации, передовой опыт антикризисного управления, судебная практика рассмотрения дел о несостоятельности (банкротстве), административных дел»</w:t>
      </w:r>
      <w:r w:rsidR="00B35D26">
        <w:rPr>
          <w:rStyle w:val="FontStyle26"/>
        </w:rPr>
        <w:t xml:space="preserve">, проведенной </w:t>
      </w:r>
      <w:r w:rsidR="00B35D26" w:rsidRPr="00BE198A">
        <w:rPr>
          <w:rStyle w:val="FontStyle26"/>
          <w:rFonts w:eastAsiaTheme="majorEastAsia"/>
          <w:bCs/>
        </w:rPr>
        <w:t>30 августа 2024 года</w:t>
      </w:r>
      <w:r w:rsidR="00B35D26" w:rsidRPr="00BE198A">
        <w:rPr>
          <w:rStyle w:val="FontStyle26"/>
          <w:rFonts w:eastAsiaTheme="majorEastAsia"/>
          <w:b/>
          <w:bCs/>
        </w:rPr>
        <w:t xml:space="preserve"> </w:t>
      </w:r>
      <w:r w:rsidR="00B35D26">
        <w:rPr>
          <w:sz w:val="22"/>
          <w:szCs w:val="22"/>
        </w:rPr>
        <w:t>в целях</w:t>
      </w:r>
      <w:r w:rsidR="00222972" w:rsidRPr="00BE198A">
        <w:rPr>
          <w:sz w:val="22"/>
          <w:szCs w:val="22"/>
        </w:rPr>
        <w:t xml:space="preserve"> </w:t>
      </w:r>
      <w:r w:rsidR="00222972" w:rsidRPr="00BE198A">
        <w:rPr>
          <w:rStyle w:val="FontStyle26"/>
          <w:rFonts w:eastAsiaTheme="majorEastAsia"/>
        </w:rPr>
        <w:t>повышени</w:t>
      </w:r>
      <w:r w:rsidR="00B35D26">
        <w:rPr>
          <w:rStyle w:val="FontStyle26"/>
          <w:rFonts w:eastAsiaTheme="majorEastAsia"/>
        </w:rPr>
        <w:t>я</w:t>
      </w:r>
      <w:r w:rsidR="00222972" w:rsidRPr="00BE198A">
        <w:rPr>
          <w:rStyle w:val="FontStyle26"/>
          <w:rFonts w:eastAsiaTheme="majorEastAsia"/>
        </w:rPr>
        <w:t xml:space="preserve"> уровня профессиональной подготовки арбитражных управляющих</w:t>
      </w:r>
      <w:r w:rsidR="00B35D26">
        <w:rPr>
          <w:rStyle w:val="FontStyle26"/>
          <w:rFonts w:eastAsiaTheme="majorEastAsia"/>
        </w:rPr>
        <w:t xml:space="preserve"> – </w:t>
      </w:r>
      <w:r w:rsidR="00222972" w:rsidRPr="00BE198A">
        <w:rPr>
          <w:rStyle w:val="FontStyle26"/>
          <w:rFonts w:eastAsiaTheme="majorEastAsia"/>
        </w:rPr>
        <w:t>членов Союза АУ НЦРБ</w:t>
      </w:r>
      <w:r w:rsidR="00B35D26">
        <w:rPr>
          <w:rStyle w:val="FontStyle26"/>
          <w:rFonts w:eastAsiaTheme="majorEastAsia"/>
        </w:rPr>
        <w:t>.</w:t>
      </w:r>
      <w:r w:rsidR="00222972" w:rsidRPr="00BE198A">
        <w:rPr>
          <w:rStyle w:val="FontStyle26"/>
          <w:rFonts w:eastAsiaTheme="majorEastAsia"/>
        </w:rPr>
        <w:t xml:space="preserve"> </w:t>
      </w:r>
    </w:p>
    <w:p w14:paraId="649E4B4C" w14:textId="77777777" w:rsidR="00BE198A" w:rsidRPr="00D8311A" w:rsidRDefault="00BE198A" w:rsidP="00BE198A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D8311A">
        <w:rPr>
          <w:b/>
          <w:bCs/>
          <w:sz w:val="22"/>
          <w:szCs w:val="22"/>
          <w:u w:val="single"/>
        </w:rPr>
        <w:t xml:space="preserve">Голосовали: </w:t>
      </w:r>
    </w:p>
    <w:p w14:paraId="27BB8810" w14:textId="77777777" w:rsidR="00BE198A" w:rsidRPr="00D8311A" w:rsidRDefault="00BE198A" w:rsidP="00BE198A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D8311A">
        <w:rPr>
          <w:sz w:val="22"/>
          <w:szCs w:val="22"/>
        </w:rPr>
        <w:t>«ЗА»</w:t>
      </w:r>
      <w:r w:rsidRPr="00D8311A">
        <w:rPr>
          <w:sz w:val="22"/>
          <w:szCs w:val="22"/>
        </w:rPr>
        <w:tab/>
        <w:t>-</w:t>
      </w:r>
      <w:r w:rsidRPr="00D8311A">
        <w:rPr>
          <w:sz w:val="22"/>
          <w:szCs w:val="22"/>
        </w:rPr>
        <w:tab/>
        <w:t>13</w:t>
      </w:r>
    </w:p>
    <w:p w14:paraId="605FA567" w14:textId="77777777" w:rsidR="00BE198A" w:rsidRPr="00D8311A" w:rsidRDefault="00BE198A" w:rsidP="00BE198A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D8311A">
        <w:rPr>
          <w:sz w:val="22"/>
          <w:szCs w:val="22"/>
        </w:rPr>
        <w:t>«ПРОТИВ»</w:t>
      </w:r>
      <w:r w:rsidRPr="00D8311A">
        <w:rPr>
          <w:sz w:val="22"/>
          <w:szCs w:val="22"/>
        </w:rPr>
        <w:tab/>
        <w:t>-</w:t>
      </w:r>
      <w:r w:rsidRPr="00D8311A">
        <w:rPr>
          <w:sz w:val="22"/>
          <w:szCs w:val="22"/>
        </w:rPr>
        <w:tab/>
        <w:t>0</w:t>
      </w:r>
    </w:p>
    <w:p w14:paraId="50594738" w14:textId="77777777" w:rsidR="00BE198A" w:rsidRPr="00D8311A" w:rsidRDefault="00BE198A" w:rsidP="00BE198A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D8311A">
        <w:rPr>
          <w:sz w:val="22"/>
          <w:szCs w:val="22"/>
        </w:rPr>
        <w:t>«ВОЗДЕРЖАЛИСЬ»</w:t>
      </w:r>
      <w:r w:rsidRPr="00D8311A">
        <w:rPr>
          <w:sz w:val="22"/>
          <w:szCs w:val="22"/>
        </w:rPr>
        <w:tab/>
        <w:t>-</w:t>
      </w:r>
      <w:r w:rsidRPr="00D8311A">
        <w:rPr>
          <w:sz w:val="22"/>
          <w:szCs w:val="22"/>
        </w:rPr>
        <w:tab/>
        <w:t>0</w:t>
      </w:r>
    </w:p>
    <w:p w14:paraId="5A6DA067" w14:textId="77777777" w:rsidR="00222972" w:rsidRPr="00D8311A" w:rsidRDefault="00222972" w:rsidP="00397DBA">
      <w:pPr>
        <w:tabs>
          <w:tab w:val="left" w:pos="5921"/>
        </w:tabs>
        <w:ind w:firstLine="567"/>
        <w:jc w:val="both"/>
        <w:rPr>
          <w:bCs/>
          <w:sz w:val="22"/>
          <w:szCs w:val="22"/>
        </w:rPr>
      </w:pPr>
    </w:p>
    <w:p w14:paraId="31C105B8" w14:textId="77777777" w:rsidR="00397DBA" w:rsidRPr="00D8311A" w:rsidRDefault="00397DBA" w:rsidP="000459FA">
      <w:pPr>
        <w:tabs>
          <w:tab w:val="left" w:pos="5921"/>
        </w:tabs>
        <w:ind w:firstLine="567"/>
        <w:jc w:val="both"/>
        <w:rPr>
          <w:bCs/>
          <w:sz w:val="22"/>
          <w:szCs w:val="22"/>
        </w:rPr>
      </w:pPr>
    </w:p>
    <w:p w14:paraId="42987B2B" w14:textId="77777777" w:rsidR="005B0704" w:rsidRPr="00D8311A" w:rsidRDefault="005B0704" w:rsidP="005B0704">
      <w:pPr>
        <w:rPr>
          <w:sz w:val="22"/>
          <w:szCs w:val="22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014A0" w:rsidRPr="00D8311A" w14:paraId="7C984D6F" w14:textId="77777777" w:rsidTr="003F1046">
        <w:trPr>
          <w:jc w:val="center"/>
        </w:trPr>
        <w:tc>
          <w:tcPr>
            <w:tcW w:w="4214" w:type="dxa"/>
          </w:tcPr>
          <w:p w14:paraId="401DB2D9" w14:textId="77777777" w:rsidR="006014A0" w:rsidRPr="00D8311A" w:rsidRDefault="006014A0" w:rsidP="003F1046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 w:rsidRPr="00D8311A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E630BBE" w14:textId="77777777" w:rsidR="006014A0" w:rsidRPr="00D8311A" w:rsidRDefault="006014A0" w:rsidP="003F1046">
            <w:pPr>
              <w:pStyle w:val="af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14:paraId="48C65ADB" w14:textId="1D25B6AC" w:rsidR="006014A0" w:rsidRPr="00D8311A" w:rsidRDefault="006E3A4F" w:rsidP="003F1046">
            <w:pPr>
              <w:pStyle w:val="af3"/>
              <w:rPr>
                <w:b/>
                <w:bCs/>
                <w:sz w:val="22"/>
                <w:szCs w:val="22"/>
              </w:rPr>
            </w:pPr>
            <w:r w:rsidRPr="00D8311A">
              <w:rPr>
                <w:b/>
                <w:bCs/>
                <w:sz w:val="22"/>
                <w:szCs w:val="22"/>
              </w:rPr>
              <w:t xml:space="preserve">               </w:t>
            </w:r>
            <w:r w:rsidR="00D8311A">
              <w:rPr>
                <w:b/>
                <w:bCs/>
                <w:sz w:val="22"/>
                <w:szCs w:val="22"/>
              </w:rPr>
              <w:t xml:space="preserve">    </w:t>
            </w:r>
            <w:r w:rsidR="006014A0" w:rsidRPr="00D8311A">
              <w:rPr>
                <w:b/>
                <w:bCs/>
                <w:sz w:val="22"/>
                <w:szCs w:val="22"/>
              </w:rPr>
              <w:t>Герасименко В.В.</w:t>
            </w:r>
          </w:p>
        </w:tc>
      </w:tr>
    </w:tbl>
    <w:p w14:paraId="721AA4EA" w14:textId="77777777" w:rsidR="00E91153" w:rsidRPr="00D02E00" w:rsidRDefault="00E91153" w:rsidP="00187023">
      <w:pPr>
        <w:tabs>
          <w:tab w:val="left" w:pos="5921"/>
        </w:tabs>
        <w:ind w:firstLine="540"/>
        <w:jc w:val="both"/>
        <w:rPr>
          <w:b/>
          <w:bCs/>
          <w:sz w:val="23"/>
          <w:szCs w:val="23"/>
          <w:u w:val="single"/>
        </w:rPr>
      </w:pPr>
    </w:p>
    <w:sectPr w:rsidR="00E91153" w:rsidRPr="00D02E00" w:rsidSect="00485D8C">
      <w:headerReference w:type="default" r:id="rId10"/>
      <w:pgSz w:w="11906" w:h="16838"/>
      <w:pgMar w:top="993" w:right="849" w:bottom="56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513EB" w14:textId="77777777" w:rsidR="008E53AC" w:rsidRDefault="008E53AC">
      <w:r>
        <w:separator/>
      </w:r>
    </w:p>
  </w:endnote>
  <w:endnote w:type="continuationSeparator" w:id="0">
    <w:p w14:paraId="56EA077F" w14:textId="77777777" w:rsidR="008E53AC" w:rsidRDefault="008E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95949" w14:textId="77777777" w:rsidR="008E53AC" w:rsidRDefault="008E53AC">
      <w:r>
        <w:separator/>
      </w:r>
    </w:p>
  </w:footnote>
  <w:footnote w:type="continuationSeparator" w:id="0">
    <w:p w14:paraId="76248B27" w14:textId="77777777" w:rsidR="008E53AC" w:rsidRDefault="008E5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529F" w14:textId="77777777" w:rsidR="00D02E00" w:rsidRPr="00FC3609" w:rsidRDefault="00D02E00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322E43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D02E00" w:rsidRDefault="00D02E0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11CA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86B9D"/>
    <w:multiLevelType w:val="hybridMultilevel"/>
    <w:tmpl w:val="706AEF80"/>
    <w:lvl w:ilvl="0" w:tplc="DEC01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459B0"/>
    <w:multiLevelType w:val="hybridMultilevel"/>
    <w:tmpl w:val="B3763408"/>
    <w:lvl w:ilvl="0" w:tplc="9A24DC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 w15:restartNumberingAfterBreak="0">
    <w:nsid w:val="324C51A7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A57D03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02678D"/>
    <w:multiLevelType w:val="hybridMultilevel"/>
    <w:tmpl w:val="D882A9D2"/>
    <w:lvl w:ilvl="0" w:tplc="DEC01314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8850905"/>
    <w:multiLevelType w:val="hybridMultilevel"/>
    <w:tmpl w:val="CDDCE91A"/>
    <w:lvl w:ilvl="0" w:tplc="519674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4919D4"/>
    <w:multiLevelType w:val="hybridMultilevel"/>
    <w:tmpl w:val="30BCE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630D0"/>
    <w:multiLevelType w:val="hybridMultilevel"/>
    <w:tmpl w:val="AC167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7753B"/>
    <w:multiLevelType w:val="hybridMultilevel"/>
    <w:tmpl w:val="45F07B2A"/>
    <w:lvl w:ilvl="0" w:tplc="2F3C560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68D6902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9660006"/>
    <w:multiLevelType w:val="hybridMultilevel"/>
    <w:tmpl w:val="A2E6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710519">
    <w:abstractNumId w:val="3"/>
  </w:num>
  <w:num w:numId="2" w16cid:durableId="1945186725">
    <w:abstractNumId w:val="12"/>
  </w:num>
  <w:num w:numId="3" w16cid:durableId="520897080">
    <w:abstractNumId w:val="14"/>
  </w:num>
  <w:num w:numId="4" w16cid:durableId="1968395119">
    <w:abstractNumId w:val="1"/>
  </w:num>
  <w:num w:numId="5" w16cid:durableId="932854928">
    <w:abstractNumId w:val="6"/>
  </w:num>
  <w:num w:numId="6" w16cid:durableId="1596939561">
    <w:abstractNumId w:val="7"/>
  </w:num>
  <w:num w:numId="7" w16cid:durableId="111941832">
    <w:abstractNumId w:val="8"/>
  </w:num>
  <w:num w:numId="8" w16cid:durableId="560286093">
    <w:abstractNumId w:val="15"/>
  </w:num>
  <w:num w:numId="9" w16cid:durableId="442893235">
    <w:abstractNumId w:val="2"/>
  </w:num>
  <w:num w:numId="10" w16cid:durableId="1713767164">
    <w:abstractNumId w:val="9"/>
  </w:num>
  <w:num w:numId="11" w16cid:durableId="1655720854">
    <w:abstractNumId w:val="11"/>
  </w:num>
  <w:num w:numId="12" w16cid:durableId="779253249">
    <w:abstractNumId w:val="10"/>
  </w:num>
  <w:num w:numId="13" w16cid:durableId="2038192835">
    <w:abstractNumId w:val="13"/>
  </w:num>
  <w:num w:numId="14" w16cid:durableId="730999485">
    <w:abstractNumId w:val="0"/>
  </w:num>
  <w:num w:numId="15" w16cid:durableId="309795919">
    <w:abstractNumId w:val="4"/>
  </w:num>
  <w:num w:numId="16" w16cid:durableId="92472376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53"/>
    <w:rsid w:val="000004C2"/>
    <w:rsid w:val="0000113D"/>
    <w:rsid w:val="000011B2"/>
    <w:rsid w:val="000048D0"/>
    <w:rsid w:val="000051A1"/>
    <w:rsid w:val="000053D8"/>
    <w:rsid w:val="00005D98"/>
    <w:rsid w:val="00006777"/>
    <w:rsid w:val="000078A2"/>
    <w:rsid w:val="000079C9"/>
    <w:rsid w:val="00007F5F"/>
    <w:rsid w:val="00010CEF"/>
    <w:rsid w:val="00011121"/>
    <w:rsid w:val="0001163E"/>
    <w:rsid w:val="00011BE4"/>
    <w:rsid w:val="0001206F"/>
    <w:rsid w:val="00012198"/>
    <w:rsid w:val="0001252A"/>
    <w:rsid w:val="0001316E"/>
    <w:rsid w:val="00013BCA"/>
    <w:rsid w:val="00014B98"/>
    <w:rsid w:val="00015EAC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59FA"/>
    <w:rsid w:val="00046883"/>
    <w:rsid w:val="000505E9"/>
    <w:rsid w:val="00050FC2"/>
    <w:rsid w:val="00051578"/>
    <w:rsid w:val="000520D1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4EE9"/>
    <w:rsid w:val="00066AE7"/>
    <w:rsid w:val="00066D73"/>
    <w:rsid w:val="00067450"/>
    <w:rsid w:val="000678B6"/>
    <w:rsid w:val="00067D88"/>
    <w:rsid w:val="00070215"/>
    <w:rsid w:val="00070643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05EB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B7E99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0463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310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357"/>
    <w:rsid w:val="0015768F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434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0FF"/>
    <w:rsid w:val="001C01AC"/>
    <w:rsid w:val="001C051A"/>
    <w:rsid w:val="001C0643"/>
    <w:rsid w:val="001C1C7F"/>
    <w:rsid w:val="001C4294"/>
    <w:rsid w:val="001C65C8"/>
    <w:rsid w:val="001C6656"/>
    <w:rsid w:val="001C6BED"/>
    <w:rsid w:val="001C6BEF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661F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E72A2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AF1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972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35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87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B7791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1D28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58AF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17C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E43"/>
    <w:rsid w:val="00322F4F"/>
    <w:rsid w:val="00323E8C"/>
    <w:rsid w:val="0032479A"/>
    <w:rsid w:val="003256C5"/>
    <w:rsid w:val="003256FA"/>
    <w:rsid w:val="00325CE1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5026B"/>
    <w:rsid w:val="00351AA0"/>
    <w:rsid w:val="00351F07"/>
    <w:rsid w:val="003522CA"/>
    <w:rsid w:val="003539D6"/>
    <w:rsid w:val="0035678E"/>
    <w:rsid w:val="00356A22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48D7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97DBA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5E90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C0D"/>
    <w:rsid w:val="003E6E87"/>
    <w:rsid w:val="003E6EEE"/>
    <w:rsid w:val="003F0E9E"/>
    <w:rsid w:val="003F1046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14A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5BF"/>
    <w:rsid w:val="004408B8"/>
    <w:rsid w:val="0044100E"/>
    <w:rsid w:val="0044147A"/>
    <w:rsid w:val="00441C87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12E"/>
    <w:rsid w:val="00470989"/>
    <w:rsid w:val="00471327"/>
    <w:rsid w:val="004713D5"/>
    <w:rsid w:val="00474DA5"/>
    <w:rsid w:val="004751C0"/>
    <w:rsid w:val="004758C1"/>
    <w:rsid w:val="004763E6"/>
    <w:rsid w:val="004769EB"/>
    <w:rsid w:val="00476A4C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8C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58F8"/>
    <w:rsid w:val="0049610F"/>
    <w:rsid w:val="00496737"/>
    <w:rsid w:val="00496A54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E1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C63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E79B4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605E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0752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4C9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26D2"/>
    <w:rsid w:val="005827F2"/>
    <w:rsid w:val="00583D80"/>
    <w:rsid w:val="00584273"/>
    <w:rsid w:val="00585BBE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7C18"/>
    <w:rsid w:val="005B0433"/>
    <w:rsid w:val="005B0704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294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038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854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4F6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5CE"/>
    <w:rsid w:val="006C4B8F"/>
    <w:rsid w:val="006C5E1D"/>
    <w:rsid w:val="006C710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A4F"/>
    <w:rsid w:val="006E3F61"/>
    <w:rsid w:val="006E61C3"/>
    <w:rsid w:val="006E6F1F"/>
    <w:rsid w:val="006E746A"/>
    <w:rsid w:val="006E7DC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17CC5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9E5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1FB4"/>
    <w:rsid w:val="00762022"/>
    <w:rsid w:val="00762196"/>
    <w:rsid w:val="00762460"/>
    <w:rsid w:val="00762FB5"/>
    <w:rsid w:val="00763088"/>
    <w:rsid w:val="00763324"/>
    <w:rsid w:val="00764103"/>
    <w:rsid w:val="00764321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41A8"/>
    <w:rsid w:val="0078566B"/>
    <w:rsid w:val="00786537"/>
    <w:rsid w:val="00786C07"/>
    <w:rsid w:val="00787C0C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B7B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A1A"/>
    <w:rsid w:val="007C5CF8"/>
    <w:rsid w:val="007C65F3"/>
    <w:rsid w:val="007C69C3"/>
    <w:rsid w:val="007C7ABC"/>
    <w:rsid w:val="007D01EF"/>
    <w:rsid w:val="007D0CFA"/>
    <w:rsid w:val="007D1566"/>
    <w:rsid w:val="007D2A26"/>
    <w:rsid w:val="007D3C78"/>
    <w:rsid w:val="007D6098"/>
    <w:rsid w:val="007D695F"/>
    <w:rsid w:val="007D6E07"/>
    <w:rsid w:val="007D7031"/>
    <w:rsid w:val="007E0888"/>
    <w:rsid w:val="007E25A0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3DC4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1FE7"/>
    <w:rsid w:val="00832367"/>
    <w:rsid w:val="008327E5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167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559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65C3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0AD7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3A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AD"/>
    <w:rsid w:val="00945AE3"/>
    <w:rsid w:val="00945CCC"/>
    <w:rsid w:val="00946981"/>
    <w:rsid w:val="009471E0"/>
    <w:rsid w:val="009477E1"/>
    <w:rsid w:val="0095014A"/>
    <w:rsid w:val="009504EC"/>
    <w:rsid w:val="0095194D"/>
    <w:rsid w:val="00952940"/>
    <w:rsid w:val="0095346E"/>
    <w:rsid w:val="009549FE"/>
    <w:rsid w:val="00956091"/>
    <w:rsid w:val="00956551"/>
    <w:rsid w:val="009568D4"/>
    <w:rsid w:val="009569E0"/>
    <w:rsid w:val="009574C7"/>
    <w:rsid w:val="00960225"/>
    <w:rsid w:val="0096116E"/>
    <w:rsid w:val="00962392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8B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5390"/>
    <w:rsid w:val="009A5947"/>
    <w:rsid w:val="009A5C5C"/>
    <w:rsid w:val="009A6B02"/>
    <w:rsid w:val="009A7332"/>
    <w:rsid w:val="009B054E"/>
    <w:rsid w:val="009B0F1C"/>
    <w:rsid w:val="009B21D6"/>
    <w:rsid w:val="009B2352"/>
    <w:rsid w:val="009B4108"/>
    <w:rsid w:val="009B439E"/>
    <w:rsid w:val="009B5F73"/>
    <w:rsid w:val="009B61D9"/>
    <w:rsid w:val="009B6C9A"/>
    <w:rsid w:val="009B6EAF"/>
    <w:rsid w:val="009B78F1"/>
    <w:rsid w:val="009C05FA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62A"/>
    <w:rsid w:val="009C680A"/>
    <w:rsid w:val="009C683E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E7FAA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2AF"/>
    <w:rsid w:val="00A15307"/>
    <w:rsid w:val="00A15E5D"/>
    <w:rsid w:val="00A162F2"/>
    <w:rsid w:val="00A17557"/>
    <w:rsid w:val="00A17EFF"/>
    <w:rsid w:val="00A201DA"/>
    <w:rsid w:val="00A208A5"/>
    <w:rsid w:val="00A2135C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0D26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B65"/>
    <w:rsid w:val="00A87C63"/>
    <w:rsid w:val="00A90097"/>
    <w:rsid w:val="00A916C4"/>
    <w:rsid w:val="00A91A43"/>
    <w:rsid w:val="00A9216B"/>
    <w:rsid w:val="00A9285B"/>
    <w:rsid w:val="00A94467"/>
    <w:rsid w:val="00A950BA"/>
    <w:rsid w:val="00A96149"/>
    <w:rsid w:val="00AA08D8"/>
    <w:rsid w:val="00AA0C78"/>
    <w:rsid w:val="00AA118B"/>
    <w:rsid w:val="00AA13C7"/>
    <w:rsid w:val="00AA141A"/>
    <w:rsid w:val="00AA2A3F"/>
    <w:rsid w:val="00AA2AC8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5D26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0651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34AE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063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96B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198A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4312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5B94"/>
    <w:rsid w:val="00C06144"/>
    <w:rsid w:val="00C074CA"/>
    <w:rsid w:val="00C10366"/>
    <w:rsid w:val="00C1060D"/>
    <w:rsid w:val="00C10B9C"/>
    <w:rsid w:val="00C111D7"/>
    <w:rsid w:val="00C1453F"/>
    <w:rsid w:val="00C14668"/>
    <w:rsid w:val="00C16DB0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191"/>
    <w:rsid w:val="00C323D6"/>
    <w:rsid w:val="00C338AE"/>
    <w:rsid w:val="00C340BB"/>
    <w:rsid w:val="00C354B8"/>
    <w:rsid w:val="00C36C2B"/>
    <w:rsid w:val="00C36FA3"/>
    <w:rsid w:val="00C40024"/>
    <w:rsid w:val="00C40B5A"/>
    <w:rsid w:val="00C41454"/>
    <w:rsid w:val="00C41519"/>
    <w:rsid w:val="00C41B23"/>
    <w:rsid w:val="00C425CA"/>
    <w:rsid w:val="00C4280D"/>
    <w:rsid w:val="00C42A6A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3C2B"/>
    <w:rsid w:val="00CF42A1"/>
    <w:rsid w:val="00CF48B1"/>
    <w:rsid w:val="00CF491F"/>
    <w:rsid w:val="00CF5519"/>
    <w:rsid w:val="00CF5AC4"/>
    <w:rsid w:val="00D01ABF"/>
    <w:rsid w:val="00D01ECB"/>
    <w:rsid w:val="00D02E00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3559"/>
    <w:rsid w:val="00D13C1C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143F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61F"/>
    <w:rsid w:val="00D74920"/>
    <w:rsid w:val="00D7590D"/>
    <w:rsid w:val="00D76AD3"/>
    <w:rsid w:val="00D76D5D"/>
    <w:rsid w:val="00D771E7"/>
    <w:rsid w:val="00D81312"/>
    <w:rsid w:val="00D825AE"/>
    <w:rsid w:val="00D8311A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CEA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3796B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690"/>
    <w:rsid w:val="00E57A6E"/>
    <w:rsid w:val="00E60B24"/>
    <w:rsid w:val="00E61DFF"/>
    <w:rsid w:val="00E62AF2"/>
    <w:rsid w:val="00E62E6D"/>
    <w:rsid w:val="00E62F36"/>
    <w:rsid w:val="00E64A79"/>
    <w:rsid w:val="00E65C74"/>
    <w:rsid w:val="00E66855"/>
    <w:rsid w:val="00E67DF8"/>
    <w:rsid w:val="00E70D65"/>
    <w:rsid w:val="00E71FA3"/>
    <w:rsid w:val="00E72570"/>
    <w:rsid w:val="00E732D3"/>
    <w:rsid w:val="00E73D8E"/>
    <w:rsid w:val="00E7526B"/>
    <w:rsid w:val="00E75AFC"/>
    <w:rsid w:val="00E76D9F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1148"/>
    <w:rsid w:val="00EE3C6E"/>
    <w:rsid w:val="00EE3FAE"/>
    <w:rsid w:val="00EE4CDC"/>
    <w:rsid w:val="00EE5961"/>
    <w:rsid w:val="00EE5E41"/>
    <w:rsid w:val="00EE5E69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199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5CE"/>
    <w:rsid w:val="00F2599D"/>
    <w:rsid w:val="00F26450"/>
    <w:rsid w:val="00F268C1"/>
    <w:rsid w:val="00F26E40"/>
    <w:rsid w:val="00F30D41"/>
    <w:rsid w:val="00F313A1"/>
    <w:rsid w:val="00F321C4"/>
    <w:rsid w:val="00F330B9"/>
    <w:rsid w:val="00F33546"/>
    <w:rsid w:val="00F34293"/>
    <w:rsid w:val="00F35BDE"/>
    <w:rsid w:val="00F3620E"/>
    <w:rsid w:val="00F36C9F"/>
    <w:rsid w:val="00F36DFD"/>
    <w:rsid w:val="00F37009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42FC"/>
    <w:rsid w:val="00F54A2D"/>
    <w:rsid w:val="00F556A0"/>
    <w:rsid w:val="00F56133"/>
    <w:rsid w:val="00F565D6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183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647"/>
    <w:rsid w:val="00FA08EA"/>
    <w:rsid w:val="00FA13D4"/>
    <w:rsid w:val="00FA1E41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3C8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4440"/>
    <w:rsid w:val="00FD527F"/>
    <w:rsid w:val="00FD537D"/>
    <w:rsid w:val="00FD57F7"/>
    <w:rsid w:val="00FD69C6"/>
    <w:rsid w:val="00FD6B76"/>
    <w:rsid w:val="00FD6F8B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3C93"/>
    <w:rsid w:val="00FF4403"/>
    <w:rsid w:val="00FF4E5D"/>
    <w:rsid w:val="00FF4FB3"/>
    <w:rsid w:val="00FF58F1"/>
    <w:rsid w:val="00FF6EFE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  <w15:docId w15:val="{FBE36AF3-691E-4AEC-BCB2-95F5E19F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  <w:style w:type="paragraph" w:customStyle="1" w:styleId="ConsPlusTitle">
    <w:name w:val="ConsPlusTitle"/>
    <w:rsid w:val="0030117C"/>
    <w:pPr>
      <w:widowControl w:val="0"/>
      <w:autoSpaceDE w:val="0"/>
      <w:autoSpaceDN w:val="0"/>
    </w:pPr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b-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crb-au.r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62EE8-68EB-4927-900A-EF6D0529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487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user-08</cp:lastModifiedBy>
  <cp:revision>6</cp:revision>
  <cp:lastPrinted>2024-09-17T08:10:00Z</cp:lastPrinted>
  <dcterms:created xsi:type="dcterms:W3CDTF">2024-09-17T07:41:00Z</dcterms:created>
  <dcterms:modified xsi:type="dcterms:W3CDTF">2024-09-26T08:34:00Z</dcterms:modified>
</cp:coreProperties>
</file>