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14" w:rsidRDefault="001D7A14" w:rsidP="001D7A14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177</w:t>
      </w:r>
    </w:p>
    <w:p w:rsidR="001D7A14" w:rsidRDefault="001D7A14" w:rsidP="001D7A14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 СОВЕТА  ПАРТНЕРСТВА</w:t>
      </w:r>
    </w:p>
    <w:p w:rsidR="001D7A14" w:rsidRDefault="001D7A14" w:rsidP="001D7A1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D7A14" w:rsidRDefault="001D7A14" w:rsidP="001D7A1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 Санкт-Петербург       </w:t>
      </w:r>
      <w:r>
        <w:rPr>
          <w:b/>
          <w:sz w:val="22"/>
          <w:szCs w:val="22"/>
        </w:rPr>
        <w:tab/>
        <w:t xml:space="preserve">                 «16» ноября 2015 года. </w:t>
      </w:r>
    </w:p>
    <w:p w:rsidR="001D7A14" w:rsidRDefault="001D7A14" w:rsidP="001D7A1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7A14" w:rsidRDefault="001D7A14" w:rsidP="001D7A1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Партнерства надлежащим образом извещены о повестке дня заседания, доведена необходимая информация для принятия решений.</w:t>
      </w:r>
    </w:p>
    <w:p w:rsidR="001D7A14" w:rsidRDefault="001D7A14" w:rsidP="001D7A1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Партнерства приняли участие: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БОЛТАКОВ Александр Алексеевич;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КОСТАНЕЦ Богдан Иванович;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МИХАЙЛОВ Николай Иванович;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 – председатель Совета;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1D7A14" w:rsidRDefault="001D7A14" w:rsidP="001D7A14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Партнерства имеется.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1D7A14" w:rsidRDefault="001D7A14" w:rsidP="001D7A1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Повестка дня:</w:t>
      </w:r>
    </w:p>
    <w:p w:rsidR="001D7A14" w:rsidRDefault="001D7A14" w:rsidP="001D7A14">
      <w:pPr>
        <w:jc w:val="center"/>
        <w:rPr>
          <w:b/>
          <w:sz w:val="20"/>
          <w:szCs w:val="20"/>
          <w:u w:val="single"/>
        </w:rPr>
      </w:pPr>
    </w:p>
    <w:p w:rsidR="001D7A14" w:rsidRDefault="001D7A14" w:rsidP="001D7A1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 Рассмотрение вопроса приема в члены СРО.</w:t>
      </w:r>
    </w:p>
    <w:p w:rsidR="001D7A14" w:rsidRDefault="001D7A14" w:rsidP="001D7A1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2. Рассмотрение вопросов выведения из членов СРО.</w:t>
      </w:r>
    </w:p>
    <w:p w:rsidR="001D7A14" w:rsidRDefault="001D7A14" w:rsidP="001D7A1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 Аккредитация организаций (предпринимателей) при СРО.</w:t>
      </w:r>
    </w:p>
    <w:p w:rsidR="001D7A14" w:rsidRDefault="001D7A14" w:rsidP="001D7A1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Рассмотрение проекта методических рекомендаций по проведению арбитражными управляющими СРО процедуры банкротства граждан.</w:t>
      </w:r>
    </w:p>
    <w:p w:rsidR="001D7A14" w:rsidRDefault="001D7A14" w:rsidP="001D7A1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5. Утверждение изменений в штатное расписание исполнительного органа СРО.</w:t>
      </w:r>
    </w:p>
    <w:p w:rsidR="001D7A14" w:rsidRDefault="001D7A14" w:rsidP="001D7A14">
      <w:pPr>
        <w:ind w:left="360"/>
        <w:jc w:val="both"/>
        <w:rPr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6. Рассмотрение документов о повышении уровня профессиональной подготовки арбитражных </w:t>
      </w:r>
      <w:bookmarkStart w:id="0" w:name="_GoBack"/>
      <w:bookmarkEnd w:id="0"/>
      <w:r>
        <w:rPr>
          <w:bCs/>
          <w:sz w:val="20"/>
          <w:szCs w:val="20"/>
        </w:rPr>
        <w:t>управляющих.</w:t>
      </w:r>
    </w:p>
    <w:p w:rsidR="001D7A14" w:rsidRDefault="001D7A14" w:rsidP="001D7A1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7. Разное.</w:t>
      </w:r>
    </w:p>
    <w:p w:rsidR="001D7A14" w:rsidRDefault="001D7A14" w:rsidP="001D7A14">
      <w:pPr>
        <w:ind w:left="360"/>
        <w:jc w:val="both"/>
        <w:rPr>
          <w:b/>
          <w:sz w:val="20"/>
          <w:szCs w:val="20"/>
          <w:u w:val="single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1 вопросу повестки дня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А. Внести в реестр арбитражных управляющих - членов СРО: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- ГИЛЬМАНОВА Артема </w:t>
      </w:r>
      <w:proofErr w:type="spellStart"/>
      <w:r>
        <w:rPr>
          <w:b/>
          <w:color w:val="000000"/>
          <w:sz w:val="18"/>
          <w:szCs w:val="18"/>
        </w:rPr>
        <w:t>Нурисламовича</w:t>
      </w:r>
      <w:proofErr w:type="spellEnd"/>
      <w:r>
        <w:rPr>
          <w:b/>
          <w:color w:val="000000"/>
          <w:sz w:val="18"/>
          <w:szCs w:val="18"/>
        </w:rPr>
        <w:t xml:space="preserve"> (Москва);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- ИВАНОВА Ильи Юрьевича (Московская область);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- МОНОВА Александра Евгеньевича </w:t>
      </w:r>
      <w:r>
        <w:rPr>
          <w:b/>
          <w:sz w:val="18"/>
          <w:szCs w:val="18"/>
        </w:rPr>
        <w:t>(Санкт-Петербург).</w:t>
      </w:r>
    </w:p>
    <w:p w:rsidR="001D7A14" w:rsidRDefault="001D7A14" w:rsidP="001D7A14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2 вопросу повестки дня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2.1.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Постановили: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 xml:space="preserve">Вывести из членов СРО </w:t>
      </w:r>
      <w:r>
        <w:rPr>
          <w:b/>
          <w:sz w:val="18"/>
          <w:szCs w:val="18"/>
        </w:rPr>
        <w:t>МИХАЙЛОВА Николая Ивановича (филиал в Республике Карелия).</w:t>
      </w:r>
    </w:p>
    <w:p w:rsidR="001D7A14" w:rsidRDefault="001D7A14" w:rsidP="001D7A14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1D7A14" w:rsidRDefault="001D7A14" w:rsidP="001D7A14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В. </w:t>
      </w:r>
      <w:r>
        <w:rPr>
          <w:sz w:val="18"/>
          <w:szCs w:val="18"/>
        </w:rPr>
        <w:t xml:space="preserve">За заслуги в сфере антикризисного управления, проявленный профессионализм в деятельности наградить </w:t>
      </w:r>
      <w:r>
        <w:rPr>
          <w:b/>
          <w:sz w:val="18"/>
          <w:szCs w:val="18"/>
        </w:rPr>
        <w:t>МИХАЙЛОВА Николая Ивановича</w:t>
      </w:r>
      <w:r>
        <w:rPr>
          <w:sz w:val="18"/>
          <w:szCs w:val="18"/>
        </w:rPr>
        <w:t xml:space="preserve"> Почетной грамотой. 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2.2.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  <w:u w:val="single"/>
        </w:rPr>
        <w:t>Постановили: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 xml:space="preserve">Исключить из членов СРО </w:t>
      </w:r>
      <w:r>
        <w:rPr>
          <w:b/>
          <w:sz w:val="18"/>
          <w:szCs w:val="18"/>
        </w:rPr>
        <w:t>ЖИГУНОВА Павла Юрьевича (Москва).</w:t>
      </w:r>
    </w:p>
    <w:p w:rsidR="001D7A14" w:rsidRDefault="001D7A14" w:rsidP="001D7A14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1D7A14" w:rsidRDefault="001D7A14" w:rsidP="001D7A14">
      <w:pPr>
        <w:pStyle w:val="a4"/>
        <w:ind w:firstLine="54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1D7A14" w:rsidRDefault="001D7A14" w:rsidP="001D7A14">
      <w:pPr>
        <w:rPr>
          <w:sz w:val="18"/>
          <w:szCs w:val="18"/>
        </w:rPr>
      </w:pPr>
    </w:p>
    <w:p w:rsidR="001D7A14" w:rsidRDefault="001D7A14" w:rsidP="001D7A14">
      <w:pPr>
        <w:pStyle w:val="a4"/>
        <w:tabs>
          <w:tab w:val="left" w:pos="5921"/>
        </w:tabs>
        <w:ind w:firstLine="540"/>
        <w:rPr>
          <w:sz w:val="18"/>
          <w:szCs w:val="18"/>
          <w:lang w:val="ru-RU"/>
        </w:rPr>
      </w:pPr>
      <w:r>
        <w:rPr>
          <w:b/>
          <w:sz w:val="18"/>
          <w:szCs w:val="18"/>
        </w:rPr>
        <w:t>2.3.</w:t>
      </w:r>
      <w:r>
        <w:rPr>
          <w:sz w:val="18"/>
          <w:szCs w:val="18"/>
        </w:rPr>
        <w:t xml:space="preserve">  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Постановили:</w:t>
      </w:r>
    </w:p>
    <w:p w:rsidR="001D7A14" w:rsidRDefault="001D7A14" w:rsidP="001D7A14">
      <w:pPr>
        <w:shd w:val="clear" w:color="auto" w:fill="FFFFFF"/>
        <w:ind w:firstLine="54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Отложить рассмотрение вопроса об исключении арбитражных управляющих КАРПОВОЙ Н.В. и САРТАСОВА Г.В. до</w:t>
      </w:r>
      <w:r>
        <w:rPr>
          <w:color w:val="000000"/>
          <w:sz w:val="18"/>
          <w:szCs w:val="18"/>
        </w:rPr>
        <w:t xml:space="preserve"> выполнения ими требований внутренних нормативных документов Партнерства в части предоставления отчетности и погашения задолженности по членским взносам. 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rPr>
          <w:sz w:val="18"/>
          <w:szCs w:val="18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3 вопросу повестки дня</w:t>
      </w:r>
    </w:p>
    <w:p w:rsidR="001D7A14" w:rsidRDefault="001D7A14" w:rsidP="001D7A1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3.1.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Постановили</w:t>
      </w:r>
      <w:r>
        <w:rPr>
          <w:b/>
          <w:sz w:val="18"/>
          <w:szCs w:val="18"/>
        </w:rPr>
        <w:t>: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В соответствии с Положением о порядке аккредитации организаций и предпринимателей при НП «СРО АУСС»:</w:t>
      </w:r>
    </w:p>
    <w:p w:rsidR="001D7A14" w:rsidRDefault="001D7A14" w:rsidP="001D7A14">
      <w:pPr>
        <w:pStyle w:val="a4"/>
        <w:ind w:firstLine="540"/>
        <w:rPr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>Аккредитовать при Некоммерческом партнерстве «Саморегулируемая организация арбитражных управляющих «Северная Столица»: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Антинори</w:t>
      </w:r>
      <w:proofErr w:type="spellEnd"/>
      <w:r>
        <w:rPr>
          <w:b/>
          <w:sz w:val="18"/>
          <w:szCs w:val="18"/>
        </w:rPr>
        <w:t xml:space="preserve">» (Санкт-Петербург) – </w:t>
      </w:r>
      <w:r>
        <w:rPr>
          <w:sz w:val="18"/>
          <w:szCs w:val="18"/>
        </w:rPr>
        <w:t>организация торгов,</w:t>
      </w:r>
      <w:r>
        <w:rPr>
          <w:b/>
          <w:bCs/>
          <w:sz w:val="18"/>
          <w:szCs w:val="18"/>
        </w:rPr>
        <w:t xml:space="preserve"> по 15.11.2016</w:t>
      </w:r>
      <w:r>
        <w:rPr>
          <w:sz w:val="18"/>
          <w:szCs w:val="18"/>
        </w:rPr>
        <w:t>;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- ООО «Атлант» (Санкт-Петербург) –</w:t>
      </w:r>
      <w:r>
        <w:rPr>
          <w:sz w:val="18"/>
          <w:szCs w:val="18"/>
        </w:rPr>
        <w:t xml:space="preserve"> оценка,</w:t>
      </w:r>
      <w:r>
        <w:rPr>
          <w:b/>
          <w:bCs/>
          <w:sz w:val="18"/>
          <w:szCs w:val="18"/>
        </w:rPr>
        <w:t xml:space="preserve"> по 15.11.2016</w:t>
      </w:r>
      <w:r>
        <w:rPr>
          <w:sz w:val="18"/>
          <w:szCs w:val="18"/>
        </w:rPr>
        <w:t>;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ООО «Аукционная компания «Башкортостан» (г. Уфа) - </w:t>
      </w:r>
      <w:r>
        <w:rPr>
          <w:sz w:val="18"/>
          <w:szCs w:val="18"/>
        </w:rPr>
        <w:t xml:space="preserve">организация торгов, </w:t>
      </w:r>
      <w:r>
        <w:rPr>
          <w:b/>
          <w:bCs/>
          <w:sz w:val="18"/>
          <w:szCs w:val="18"/>
        </w:rPr>
        <w:t>по 26.10.2016</w:t>
      </w:r>
      <w:r>
        <w:rPr>
          <w:sz w:val="18"/>
          <w:szCs w:val="18"/>
        </w:rPr>
        <w:t>;</w:t>
      </w:r>
    </w:p>
    <w:p w:rsidR="001D7A14" w:rsidRDefault="001D7A14" w:rsidP="001D7A14">
      <w:pPr>
        <w:shd w:val="clear" w:color="auto" w:fill="FFFFFF"/>
        <w:ind w:firstLine="54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- ООО «Бизнес-Эксперт» (Архангельская область) – </w:t>
      </w:r>
      <w:r>
        <w:rPr>
          <w:sz w:val="18"/>
          <w:szCs w:val="18"/>
        </w:rPr>
        <w:t>юридическое, бухгалтерское сопровождение,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аудит</w:t>
      </w:r>
      <w:r>
        <w:rPr>
          <w:sz w:val="18"/>
          <w:szCs w:val="18"/>
        </w:rPr>
        <w:t>, консалтинг, торги -</w:t>
      </w:r>
      <w:r>
        <w:rPr>
          <w:b/>
          <w:bCs/>
          <w:sz w:val="18"/>
          <w:szCs w:val="18"/>
        </w:rPr>
        <w:t xml:space="preserve"> по 31.12.2016;</w:t>
      </w:r>
      <w:proofErr w:type="gramEnd"/>
    </w:p>
    <w:p w:rsidR="001D7A14" w:rsidRDefault="001D7A14" w:rsidP="001D7A1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ИНФЕРНОЭкспресс</w:t>
      </w:r>
      <w:proofErr w:type="spellEnd"/>
      <w:r>
        <w:rPr>
          <w:b/>
          <w:sz w:val="18"/>
          <w:szCs w:val="18"/>
        </w:rPr>
        <w:t>» (Санкт-Петербург) –</w:t>
      </w:r>
      <w:r>
        <w:rPr>
          <w:sz w:val="18"/>
          <w:szCs w:val="18"/>
        </w:rPr>
        <w:t xml:space="preserve"> бухгалтерское сопровождение,</w:t>
      </w:r>
      <w:r>
        <w:rPr>
          <w:b/>
          <w:bCs/>
          <w:sz w:val="18"/>
          <w:szCs w:val="18"/>
        </w:rPr>
        <w:t xml:space="preserve"> по 31.12.2016;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ООО «Консалтинговое бюро КМС» (Санкт-Петербург) - </w:t>
      </w:r>
      <w:r>
        <w:rPr>
          <w:sz w:val="18"/>
          <w:szCs w:val="18"/>
        </w:rPr>
        <w:t>оценка,</w:t>
      </w:r>
      <w:r>
        <w:rPr>
          <w:b/>
          <w:bCs/>
          <w:sz w:val="18"/>
          <w:szCs w:val="18"/>
        </w:rPr>
        <w:t xml:space="preserve"> по 15.11.2016.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ЛедСофт</w:t>
      </w:r>
      <w:proofErr w:type="gramStart"/>
      <w:r>
        <w:rPr>
          <w:b/>
          <w:sz w:val="18"/>
          <w:szCs w:val="18"/>
        </w:rPr>
        <w:t>.р</w:t>
      </w:r>
      <w:proofErr w:type="gramEnd"/>
      <w:r>
        <w:rPr>
          <w:b/>
          <w:sz w:val="18"/>
          <w:szCs w:val="18"/>
        </w:rPr>
        <w:t>у</w:t>
      </w:r>
      <w:proofErr w:type="spellEnd"/>
      <w:r>
        <w:rPr>
          <w:b/>
          <w:sz w:val="18"/>
          <w:szCs w:val="18"/>
        </w:rPr>
        <w:t xml:space="preserve">» (Ставропольский край) - </w:t>
      </w:r>
      <w:r>
        <w:rPr>
          <w:sz w:val="18"/>
          <w:szCs w:val="18"/>
        </w:rPr>
        <w:t>организация торгов,</w:t>
      </w:r>
      <w:r>
        <w:rPr>
          <w:b/>
          <w:bCs/>
          <w:sz w:val="18"/>
          <w:szCs w:val="18"/>
        </w:rPr>
        <w:t xml:space="preserve"> по 15.11.2016</w:t>
      </w:r>
      <w:r>
        <w:rPr>
          <w:sz w:val="18"/>
          <w:szCs w:val="18"/>
        </w:rPr>
        <w:t>;</w:t>
      </w:r>
    </w:p>
    <w:p w:rsidR="001D7A14" w:rsidRDefault="001D7A14" w:rsidP="001D7A1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Поллукс</w:t>
      </w:r>
      <w:proofErr w:type="spellEnd"/>
      <w:r>
        <w:rPr>
          <w:b/>
          <w:sz w:val="18"/>
          <w:szCs w:val="18"/>
        </w:rPr>
        <w:t xml:space="preserve">» (Санкт-Петербург) – </w:t>
      </w:r>
      <w:r>
        <w:rPr>
          <w:sz w:val="18"/>
          <w:szCs w:val="18"/>
        </w:rPr>
        <w:t>юридическое сопровождение,</w:t>
      </w:r>
      <w:r>
        <w:rPr>
          <w:b/>
          <w:bCs/>
          <w:sz w:val="18"/>
          <w:szCs w:val="18"/>
        </w:rPr>
        <w:t xml:space="preserve"> по 15.11.2016;</w:t>
      </w:r>
    </w:p>
    <w:p w:rsidR="001D7A14" w:rsidRDefault="001D7A14" w:rsidP="001D7A1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АНО «Центр потребительской информации и судебной экспертизы Республики Татарстан» (г. Казань) </w:t>
      </w:r>
      <w:r>
        <w:rPr>
          <w:sz w:val="18"/>
          <w:szCs w:val="18"/>
        </w:rPr>
        <w:t>– проведение экспертизы,</w:t>
      </w:r>
      <w:r>
        <w:rPr>
          <w:b/>
          <w:bCs/>
          <w:sz w:val="18"/>
          <w:szCs w:val="18"/>
        </w:rPr>
        <w:t xml:space="preserve"> по 15.11.2016;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ООО «Центральная лаборатория судебной экспертизы «Первый эксперт» (г. Москва) - </w:t>
      </w:r>
      <w:r>
        <w:rPr>
          <w:sz w:val="18"/>
          <w:szCs w:val="18"/>
        </w:rPr>
        <w:t>оценка,</w:t>
      </w:r>
      <w:r>
        <w:rPr>
          <w:b/>
          <w:bCs/>
          <w:sz w:val="18"/>
          <w:szCs w:val="18"/>
        </w:rPr>
        <w:t xml:space="preserve"> по 15.11.2016.</w:t>
      </w:r>
    </w:p>
    <w:p w:rsidR="001D7A14" w:rsidRDefault="001D7A14" w:rsidP="001D7A14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Б.</w:t>
      </w:r>
      <w:r>
        <w:rPr>
          <w:sz w:val="18"/>
          <w:szCs w:val="18"/>
        </w:rPr>
        <w:t xml:space="preserve"> ВНЕСТИ указанные организации в реестр организаций и предпринимателей, аккредитованных при НП «СРО АУСС», </w:t>
      </w:r>
      <w:r>
        <w:rPr>
          <w:sz w:val="18"/>
          <w:szCs w:val="18"/>
          <w:u w:val="single"/>
        </w:rPr>
        <w:t>после внесения взноса за аккредитацию</w:t>
      </w:r>
      <w:r>
        <w:rPr>
          <w:sz w:val="18"/>
          <w:szCs w:val="18"/>
        </w:rPr>
        <w:t>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3.2.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Постановили</w:t>
      </w:r>
      <w:r>
        <w:rPr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</w:p>
    <w:p w:rsidR="001D7A14" w:rsidRDefault="001D7A14" w:rsidP="001D7A14">
      <w:pPr>
        <w:pStyle w:val="a4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В соответствии </w:t>
      </w:r>
      <w:r>
        <w:rPr>
          <w:sz w:val="18"/>
          <w:szCs w:val="18"/>
          <w:u w:val="single"/>
        </w:rPr>
        <w:t>с пунктом 10</w:t>
      </w:r>
      <w:r>
        <w:rPr>
          <w:sz w:val="18"/>
          <w:szCs w:val="18"/>
        </w:rPr>
        <w:t xml:space="preserve"> Положения о порядке аккредитации организаций и предпринимателей при НП «СРО АУСС» аккредитовать ООО «Центр профессиональной оценки и консалтинга» (Мурманская область) для проведения оценки имущества ООО «Перспектива».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4 вопросу повестки дня</w:t>
      </w:r>
    </w:p>
    <w:p w:rsidR="001D7A14" w:rsidRDefault="001D7A14" w:rsidP="001D7A14">
      <w:pPr>
        <w:pStyle w:val="a6"/>
        <w:ind w:firstLine="561"/>
        <w:jc w:val="both"/>
        <w:rPr>
          <w:b w:val="0"/>
          <w:sz w:val="18"/>
          <w:szCs w:val="18"/>
        </w:rPr>
      </w:pPr>
      <w:r>
        <w:rPr>
          <w:sz w:val="18"/>
          <w:szCs w:val="18"/>
          <w:u w:val="single"/>
        </w:rPr>
        <w:t>Постановили</w:t>
      </w:r>
      <w:r>
        <w:rPr>
          <w:sz w:val="18"/>
          <w:szCs w:val="18"/>
        </w:rPr>
        <w:t>:</w:t>
      </w:r>
      <w:r>
        <w:rPr>
          <w:b w:val="0"/>
          <w:sz w:val="18"/>
          <w:szCs w:val="18"/>
        </w:rPr>
        <w:t xml:space="preserve"> </w:t>
      </w:r>
    </w:p>
    <w:p w:rsidR="001D7A14" w:rsidRDefault="001D7A14" w:rsidP="001D7A14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А</w:t>
      </w:r>
      <w:r>
        <w:rPr>
          <w:sz w:val="18"/>
          <w:szCs w:val="18"/>
        </w:rPr>
        <w:t>. Одобрить «Методические рекомендации по проведению арбитражными управляющими НП «СРО АУСС» процедуры банкротства граждан».</w:t>
      </w:r>
    </w:p>
    <w:p w:rsidR="001D7A14" w:rsidRDefault="001D7A14" w:rsidP="001D7A14">
      <w:pPr>
        <w:ind w:firstLine="540"/>
        <w:jc w:val="both"/>
        <w:rPr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>Б.</w:t>
      </w:r>
      <w:r>
        <w:rPr>
          <w:sz w:val="18"/>
          <w:szCs w:val="18"/>
          <w:shd w:val="clear" w:color="auto" w:fill="FFFFFF"/>
        </w:rPr>
        <w:t xml:space="preserve"> Исполнительному органу Партнерства организовать доведение до членов Партнерства указанных методических рекомендаций.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 5  вопросу повестки дня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Предлагается к утверждению предложения по изменению штатной численности и должностным окладам исполнительного органа НП «СРО АУСС» с 30 октября 2015. 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Постановили:</w:t>
      </w:r>
      <w:r>
        <w:rPr>
          <w:sz w:val="18"/>
          <w:szCs w:val="18"/>
        </w:rPr>
        <w:t xml:space="preserve"> 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Согласовать предложения по штатной численности исполнительного органа НП «СРО АУСС» с 30 октября 2015. 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pStyle w:val="a4"/>
        <w:tabs>
          <w:tab w:val="left" w:pos="5921"/>
        </w:tabs>
        <w:ind w:firstLine="539"/>
        <w:rPr>
          <w:sz w:val="18"/>
          <w:szCs w:val="18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6 вопросу повестки дня</w:t>
      </w:r>
    </w:p>
    <w:p w:rsidR="001D7A14" w:rsidRDefault="001D7A14" w:rsidP="001D7A1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Постановили:</w:t>
      </w:r>
      <w:r>
        <w:rPr>
          <w:b/>
          <w:sz w:val="18"/>
          <w:szCs w:val="18"/>
        </w:rPr>
        <w:t xml:space="preserve"> </w:t>
      </w:r>
    </w:p>
    <w:p w:rsidR="001D7A14" w:rsidRDefault="001D7A14" w:rsidP="001D7A1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представленной копии документа о прохождении обучения засчитать прохождение обучения арбитражному управляющему </w:t>
      </w:r>
      <w:r>
        <w:rPr>
          <w:b/>
          <w:sz w:val="18"/>
          <w:szCs w:val="18"/>
        </w:rPr>
        <w:t>АЗБИЛЮ Игорю Григорьевичу</w:t>
      </w:r>
      <w:r>
        <w:rPr>
          <w:sz w:val="18"/>
          <w:szCs w:val="18"/>
        </w:rPr>
        <w:t>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pStyle w:val="a4"/>
        <w:tabs>
          <w:tab w:val="left" w:pos="5921"/>
        </w:tabs>
        <w:ind w:firstLine="539"/>
        <w:rPr>
          <w:sz w:val="18"/>
          <w:szCs w:val="18"/>
        </w:rPr>
      </w:pP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7 вопросу повестки дня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7.1. </w:t>
      </w:r>
      <w:r>
        <w:rPr>
          <w:b/>
          <w:sz w:val="18"/>
          <w:szCs w:val="18"/>
          <w:u w:val="single"/>
        </w:rPr>
        <w:t>Постановили</w:t>
      </w:r>
      <w:r>
        <w:rPr>
          <w:b/>
          <w:sz w:val="18"/>
          <w:szCs w:val="18"/>
        </w:rPr>
        <w:t>:</w:t>
      </w:r>
    </w:p>
    <w:p w:rsidR="001D7A14" w:rsidRDefault="001D7A14" w:rsidP="001D7A1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Продлить срок действия решения Совета СРО от 25.04.2014 (протокол № 148) в части установления льготных условий оплаты членских взносов в отношении арбитражного управляющего ТАМАШОВА А.Г. до 24.11.2016.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</w:p>
    <w:p w:rsidR="001D7A14" w:rsidRDefault="001D7A14" w:rsidP="001D7A14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7.2. </w:t>
      </w:r>
      <w:r>
        <w:rPr>
          <w:b/>
          <w:sz w:val="18"/>
          <w:szCs w:val="18"/>
          <w:u w:val="single"/>
        </w:rPr>
        <w:t>Постановили: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А. Исполнительному органу СРО в срок до 20.11.2015 перечислить в компенсационный фонд СРО полученные, по состоянию на 19.11.2015, от арбитражных управляющих </w:t>
      </w:r>
      <w:r>
        <w:rPr>
          <w:color w:val="000000"/>
          <w:sz w:val="18"/>
          <w:szCs w:val="18"/>
        </w:rPr>
        <w:t>дополнительные членские взносы для пополнения компенсационного фонда Партнерства</w:t>
      </w:r>
      <w:r>
        <w:rPr>
          <w:sz w:val="18"/>
          <w:szCs w:val="18"/>
        </w:rPr>
        <w:t>.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sz w:val="18"/>
          <w:szCs w:val="18"/>
        </w:rPr>
      </w:pPr>
      <w:r>
        <w:rPr>
          <w:sz w:val="18"/>
          <w:szCs w:val="18"/>
        </w:rPr>
        <w:t>Б. До</w:t>
      </w:r>
      <w:r>
        <w:rPr>
          <w:color w:val="000000"/>
          <w:sz w:val="18"/>
          <w:szCs w:val="18"/>
        </w:rPr>
        <w:t xml:space="preserve">полнительные членские взносы, внесенные арбитражными управляющими в период с 20.11.2015 и позднее, </w:t>
      </w:r>
      <w:r>
        <w:rPr>
          <w:sz w:val="18"/>
          <w:szCs w:val="18"/>
        </w:rPr>
        <w:t xml:space="preserve">перечислять в компенсационный фонд до 30.08.2016, далее – до 30.12.2016. </w:t>
      </w:r>
    </w:p>
    <w:p w:rsidR="001D7A14" w:rsidRDefault="001D7A14" w:rsidP="001D7A1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1D7A14" w:rsidRDefault="001D7A14" w:rsidP="001D7A14">
      <w:pPr>
        <w:pStyle w:val="a4"/>
        <w:tabs>
          <w:tab w:val="left" w:pos="5921"/>
        </w:tabs>
        <w:ind w:firstLine="540"/>
        <w:rPr>
          <w:sz w:val="19"/>
          <w:szCs w:val="19"/>
        </w:rPr>
      </w:pPr>
    </w:p>
    <w:p w:rsidR="001D7A14" w:rsidRDefault="001D7A14" w:rsidP="001D7A14">
      <w:pPr>
        <w:pStyle w:val="a4"/>
        <w:tabs>
          <w:tab w:val="left" w:pos="5921"/>
        </w:tabs>
        <w:ind w:firstLine="539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D7A14" w:rsidTr="001D7A14">
        <w:trPr>
          <w:jc w:val="center"/>
        </w:trPr>
        <w:tc>
          <w:tcPr>
            <w:tcW w:w="4214" w:type="dxa"/>
            <w:hideMark/>
          </w:tcPr>
          <w:p w:rsidR="001D7A14" w:rsidRDefault="001D7A1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1D7A14" w:rsidRDefault="001D7A14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1D7A14" w:rsidRDefault="001D7A1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1D7A14" w:rsidRDefault="001D7A14" w:rsidP="001D7A14">
      <w:pPr>
        <w:ind w:firstLine="540"/>
        <w:jc w:val="both"/>
      </w:pPr>
    </w:p>
    <w:p w:rsidR="001D7A14" w:rsidRDefault="001D7A14" w:rsidP="001D7A14">
      <w:pPr>
        <w:jc w:val="center"/>
      </w:pPr>
    </w:p>
    <w:p w:rsidR="001D7A14" w:rsidRDefault="001D7A14" w:rsidP="001D7A14">
      <w:pPr>
        <w:jc w:val="center"/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14"/>
    <w:rsid w:val="00184D8A"/>
    <w:rsid w:val="001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A1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D7A1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7A1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1D7A14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D7A1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1D7A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D7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A1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D7A1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7A1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1D7A14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D7A1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1D7A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D7A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2018-06-05T08:33:00Z</dcterms:created>
  <dcterms:modified xsi:type="dcterms:W3CDTF">2018-06-05T08:33:00Z</dcterms:modified>
</cp:coreProperties>
</file>