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BE1E7C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4A4B21" w:rsidRDefault="00BE1E7C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РЫДАЕВА Т.В. </w:t>
            </w:r>
            <w:r w:rsidRPr="004A4B21">
              <w:rPr>
                <w:sz w:val="22"/>
                <w:szCs w:val="22"/>
              </w:rPr>
              <w:t>(Москва)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A10897" w:rsidRDefault="00BE1E7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Обращение должностного лица 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AF58C6" w:rsidRDefault="00BE1E7C" w:rsidP="002D3D68">
            <w:pPr>
              <w:jc w:val="both"/>
              <w:rPr>
                <w:sz w:val="16"/>
                <w:szCs w:val="16"/>
              </w:rPr>
            </w:pPr>
            <w:r w:rsidRPr="00E520DB">
              <w:rPr>
                <w:spacing w:val="-1"/>
                <w:sz w:val="16"/>
                <w:szCs w:val="16"/>
              </w:rPr>
              <w:t xml:space="preserve">- п.3.2.4, п.3.2.5. Положения о членах Союза, </w:t>
            </w:r>
            <w:proofErr w:type="gramStart"/>
            <w:r w:rsidRPr="00E520DB">
              <w:rPr>
                <w:spacing w:val="-1"/>
                <w:sz w:val="16"/>
                <w:szCs w:val="16"/>
              </w:rPr>
              <w:t>выразившееся</w:t>
            </w:r>
            <w:proofErr w:type="gramEnd"/>
            <w:r w:rsidRPr="00E520DB">
              <w:rPr>
                <w:spacing w:val="-1"/>
                <w:sz w:val="16"/>
                <w:szCs w:val="16"/>
              </w:rPr>
              <w:t xml:space="preserve"> в непредставлении в Союз в установленный срок документов.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№08 от 27.04.2016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EB407E" w:rsidRDefault="00BE1E7C" w:rsidP="002D3D68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EB407E">
              <w:rPr>
                <w:sz w:val="16"/>
                <w:szCs w:val="16"/>
              </w:rPr>
              <w:t xml:space="preserve"> срок до 16.05.2016 представить в адрес СРО по электронной почте (с досылкой по почте) копии следующих документов: Финансовый анализ; Заключение о наличии признаков фиктивного и преднамеренного банкротства; Заключение о наличии или об отсутствии оснований для оспаривания сделок.</w:t>
            </w:r>
          </w:p>
          <w:p w:rsidR="00BE1E7C" w:rsidRDefault="00BE1E7C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B407E">
              <w:rPr>
                <w:sz w:val="16"/>
                <w:szCs w:val="16"/>
              </w:rPr>
              <w:t>В случае неисполнения настоящего решения в установленный срок, вынести на рассмотрение Совета Союза вопрос об исключении из состава членов Союза за нарушения условий членства в Союзе.</w:t>
            </w:r>
          </w:p>
        </w:tc>
      </w:tr>
      <w:tr w:rsidR="00BE1E7C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ГРЕЧАННИКОВ В.А. </w:t>
            </w:r>
            <w:r w:rsidRPr="00984AAA">
              <w:rPr>
                <w:sz w:val="22"/>
                <w:szCs w:val="22"/>
              </w:rPr>
              <w:t>(Республика Коми)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E520DB" w:rsidRDefault="00BE1E7C" w:rsidP="002D3D68">
            <w:pPr>
              <w:autoSpaceDE w:val="0"/>
              <w:autoSpaceDN w:val="0"/>
              <w:adjustRightInd w:val="0"/>
              <w:jc w:val="both"/>
              <w:rPr>
                <w:spacing w:val="-1"/>
                <w:sz w:val="16"/>
                <w:szCs w:val="16"/>
              </w:rPr>
            </w:pPr>
            <w:r w:rsidRPr="00984AAA">
              <w:rPr>
                <w:sz w:val="16"/>
                <w:szCs w:val="16"/>
              </w:rPr>
              <w:t>- требований п. 6.1 ст. 28 Закона о банкротстве в части не размещения сведений о рез</w:t>
            </w:r>
            <w:r>
              <w:rPr>
                <w:sz w:val="16"/>
                <w:szCs w:val="16"/>
              </w:rPr>
              <w:t>ультатах процедуры банкротства</w:t>
            </w:r>
            <w:r w:rsidRPr="00984A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5B5241" w:rsidRDefault="00BE1E7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№08 от 27.04.2016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984AAA" w:rsidRDefault="00BE1E7C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84AAA">
              <w:rPr>
                <w:sz w:val="16"/>
                <w:szCs w:val="16"/>
              </w:rPr>
              <w:t xml:space="preserve">К заседанию дисциплинарной комиссии </w:t>
            </w:r>
            <w:r>
              <w:rPr>
                <w:sz w:val="16"/>
                <w:szCs w:val="16"/>
              </w:rPr>
              <w:t xml:space="preserve">нарушения </w:t>
            </w:r>
            <w:r w:rsidRPr="00984AAA">
              <w:rPr>
                <w:sz w:val="16"/>
                <w:szCs w:val="16"/>
              </w:rPr>
              <w:t>устранены.</w:t>
            </w:r>
          </w:p>
          <w:p w:rsidR="00BE1E7C" w:rsidRDefault="00BE1E7C" w:rsidP="002D3D68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E1E7C" w:rsidRPr="00446D49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ОБУХОВ И.В. </w:t>
            </w:r>
            <w:r w:rsidRPr="00984AAA">
              <w:rPr>
                <w:sz w:val="22"/>
                <w:szCs w:val="22"/>
              </w:rPr>
              <w:t>(Пермский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984AAA" w:rsidRDefault="00BE1E7C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984AAA">
              <w:rPr>
                <w:sz w:val="16"/>
                <w:szCs w:val="16"/>
              </w:rPr>
              <w:t xml:space="preserve">- требований п. 3.2.9 Положения о членах СРО в части привлечения </w:t>
            </w:r>
            <w:proofErr w:type="spellStart"/>
            <w:r w:rsidRPr="00984AAA">
              <w:rPr>
                <w:sz w:val="16"/>
                <w:szCs w:val="16"/>
              </w:rPr>
              <w:t>неа</w:t>
            </w:r>
            <w:r>
              <w:rPr>
                <w:sz w:val="16"/>
                <w:szCs w:val="16"/>
              </w:rPr>
              <w:t>ккредитованных</w:t>
            </w:r>
            <w:proofErr w:type="spellEnd"/>
            <w:r>
              <w:rPr>
                <w:sz w:val="16"/>
                <w:szCs w:val="16"/>
              </w:rPr>
              <w:t xml:space="preserve"> СРО организаций</w:t>
            </w:r>
            <w:r w:rsidRPr="00984AAA">
              <w:rPr>
                <w:sz w:val="16"/>
                <w:szCs w:val="16"/>
              </w:rPr>
              <w:t>;</w:t>
            </w:r>
          </w:p>
          <w:p w:rsidR="00BE1E7C" w:rsidRPr="00984AAA" w:rsidRDefault="00BE1E7C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84AA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ст. 12, 13, 28 Закона о банкротстве в части  не размещения на сайте ЕФРСБ сообщений о собраниях кредиторов и об их результатах за период 2014-2015г.г</w:t>
            </w:r>
            <w:r w:rsidRPr="00984AAA">
              <w:rPr>
                <w:rFonts w:ascii="Times New Roman" w:hAnsi="Times New Roman" w:cs="Times New Roman"/>
                <w:spacing w:val="-5"/>
                <w:sz w:val="16"/>
                <w:szCs w:val="16"/>
                <w:lang w:val="ru-RU" w:eastAsia="ru-RU"/>
              </w:rPr>
              <w:t>.</w:t>
            </w:r>
            <w:r w:rsidRPr="00984AA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BE1E7C" w:rsidRPr="00984AAA" w:rsidRDefault="00BE1E7C" w:rsidP="002D3D68">
            <w:pPr>
              <w:pStyle w:val="a3"/>
              <w:widowControl w:val="0"/>
              <w:ind w:right="21"/>
              <w:jc w:val="both"/>
              <w:rPr>
                <w:sz w:val="16"/>
                <w:szCs w:val="16"/>
                <w:lang w:val="ru-RU"/>
              </w:rPr>
            </w:pPr>
            <w:r w:rsidRPr="00984AA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6.1 ст. 28 Закона о банкротстве в части не размещения сведений о результатах проведенной процедуры банкротства</w:t>
            </w:r>
            <w:r w:rsidRPr="00984AA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312E65" w:rsidRDefault="00BE1E7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№08 от 27.04.2016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446D49" w:rsidRDefault="00BE1E7C" w:rsidP="002D3D68">
            <w:pPr>
              <w:jc w:val="both"/>
              <w:rPr>
                <w:sz w:val="16"/>
                <w:szCs w:val="16"/>
              </w:rPr>
            </w:pPr>
            <w:r w:rsidRPr="00446D49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</w:t>
            </w:r>
          </w:p>
        </w:tc>
      </w:tr>
      <w:tr w:rsidR="00BE1E7C" w:rsidRPr="00446D49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ВОРОНИНА А.А. </w:t>
            </w:r>
            <w:r w:rsidRPr="00984AAA">
              <w:rPr>
                <w:sz w:val="22"/>
                <w:szCs w:val="22"/>
              </w:rPr>
              <w:t>(Республика Татарстан)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Жалоба «</w:t>
            </w:r>
            <w:proofErr w:type="spellStart"/>
            <w:r>
              <w:rPr>
                <w:sz w:val="18"/>
                <w:szCs w:val="18"/>
              </w:rPr>
              <w:t>ТимерБанк</w:t>
            </w:r>
            <w:proofErr w:type="spellEnd"/>
            <w:r>
              <w:rPr>
                <w:sz w:val="18"/>
                <w:szCs w:val="18"/>
              </w:rPr>
              <w:t>» (ПАО)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984AAA" w:rsidRDefault="00BE1E7C" w:rsidP="002D3D68">
            <w:pPr>
              <w:pStyle w:val="2"/>
              <w:shd w:val="clear" w:color="auto" w:fill="auto"/>
              <w:spacing w:before="0" w:after="0" w:line="240" w:lineRule="auto"/>
              <w:ind w:left="23"/>
              <w:rPr>
                <w:sz w:val="16"/>
                <w:szCs w:val="16"/>
              </w:rPr>
            </w:pPr>
            <w:proofErr w:type="gramStart"/>
            <w:r w:rsidRPr="004F7914">
              <w:rPr>
                <w:color w:val="000000"/>
                <w:sz w:val="16"/>
                <w:szCs w:val="16"/>
                <w:lang w:bidi="ru-RU"/>
              </w:rPr>
              <w:t xml:space="preserve">- п. 2, 4 ст. 20.3, п. 1, 2 ст. 67, ст. 70 Закона о банкротстве, </w:t>
            </w:r>
            <w:proofErr w:type="spellStart"/>
            <w:r w:rsidRPr="004F7914">
              <w:rPr>
                <w:color w:val="000000"/>
                <w:sz w:val="16"/>
                <w:szCs w:val="16"/>
                <w:lang w:bidi="ru-RU"/>
              </w:rPr>
              <w:t>пп</w:t>
            </w:r>
            <w:proofErr w:type="spellEnd"/>
            <w:r w:rsidRPr="004F7914">
              <w:rPr>
                <w:color w:val="000000"/>
                <w:sz w:val="16"/>
                <w:szCs w:val="16"/>
                <w:lang w:bidi="ru-RU"/>
              </w:rPr>
              <w:t xml:space="preserve">. </w:t>
            </w:r>
            <w:proofErr w:type="spellStart"/>
            <w:r w:rsidRPr="004F7914">
              <w:rPr>
                <w:color w:val="000000"/>
                <w:sz w:val="16"/>
                <w:szCs w:val="16"/>
                <w:lang w:bidi="ru-RU"/>
              </w:rPr>
              <w:t>д</w:t>
            </w:r>
            <w:proofErr w:type="spellEnd"/>
            <w:r w:rsidRPr="004F7914">
              <w:rPr>
                <w:color w:val="000000"/>
                <w:sz w:val="16"/>
                <w:szCs w:val="16"/>
                <w:lang w:bidi="ru-RU"/>
              </w:rPr>
              <w:t xml:space="preserve"> п. 6  </w:t>
            </w:r>
            <w:hyperlink r:id="rId4" w:history="1">
              <w:r w:rsidRPr="004F7914">
                <w:rPr>
                  <w:sz w:val="16"/>
                  <w:szCs w:val="16"/>
                </w:rPr>
                <w:t>Правил</w:t>
              </w:r>
            </w:hyperlink>
            <w:r w:rsidRPr="004F7914">
              <w:rPr>
                <w:sz w:val="16"/>
                <w:szCs w:val="16"/>
              </w:rPr>
              <w:t xml:space="preserve"> проведения финансового анализа должника, утвержденными постановлением Правительства Российской Федерации от 25.06.2003 №367, </w:t>
            </w:r>
            <w:hyperlink r:id="rId5" w:history="1">
              <w:r w:rsidRPr="004F7914">
                <w:rPr>
                  <w:sz w:val="16"/>
                  <w:szCs w:val="16"/>
                </w:rPr>
                <w:t>п. 2, 5, 6, 7, 14, 15</w:t>
              </w:r>
            </w:hyperlink>
            <w:r w:rsidRPr="004F7914">
              <w:rPr>
                <w:sz w:val="16"/>
                <w:szCs w:val="16"/>
              </w:rPr>
              <w:t xml:space="preserve"> Временных правил проверки арбитражным управляющим наличия признаков фиктивного и преднамеренного банкротства, утвержденных Постановлением Правительства РФ от 27.12.2004 №855 в части нарушений</w:t>
            </w:r>
            <w:proofErr w:type="gramEnd"/>
            <w:r w:rsidRPr="004F7914">
              <w:rPr>
                <w:sz w:val="16"/>
                <w:szCs w:val="16"/>
              </w:rPr>
              <w:t xml:space="preserve"> при проведении финансового анализа и составления заключения о наличии признаках преднамеренного (фиктивного) банкротства.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12E65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№08 от 27.04.2016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446D49" w:rsidRDefault="00BE1E7C" w:rsidP="002D3D68">
            <w:pPr>
              <w:jc w:val="both"/>
              <w:rPr>
                <w:sz w:val="16"/>
                <w:szCs w:val="16"/>
              </w:rPr>
            </w:pPr>
            <w:r w:rsidRPr="00446D49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</w:t>
            </w:r>
          </w:p>
        </w:tc>
      </w:tr>
      <w:tr w:rsidR="00BE1E7C" w:rsidRPr="00446D49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ГРИГОРЬЕВА О.В. </w:t>
            </w:r>
            <w:r w:rsidRPr="004F7914">
              <w:rPr>
                <w:sz w:val="22"/>
                <w:szCs w:val="22"/>
              </w:rPr>
              <w:lastRenderedPageBreak/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Жалоба Банк ВТБ </w:t>
            </w:r>
            <w:r>
              <w:rPr>
                <w:sz w:val="18"/>
                <w:szCs w:val="18"/>
              </w:rPr>
              <w:lastRenderedPageBreak/>
              <w:t>(ПАО)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4F7914" w:rsidRDefault="00BE1E7C" w:rsidP="002D3D68">
            <w:pPr>
              <w:pStyle w:val="2"/>
              <w:shd w:val="clear" w:color="auto" w:fill="auto"/>
              <w:spacing w:before="0" w:after="0" w:line="240" w:lineRule="auto"/>
              <w:ind w:left="23"/>
              <w:rPr>
                <w:color w:val="000000"/>
                <w:sz w:val="16"/>
                <w:szCs w:val="16"/>
                <w:lang w:bidi="ru-RU"/>
              </w:rPr>
            </w:pPr>
            <w:r w:rsidRPr="004F7914">
              <w:rPr>
                <w:color w:val="000000"/>
                <w:sz w:val="16"/>
                <w:szCs w:val="16"/>
                <w:lang w:bidi="ru-RU"/>
              </w:rPr>
              <w:lastRenderedPageBreak/>
              <w:t xml:space="preserve">- </w:t>
            </w:r>
            <w:r w:rsidRPr="004F7914">
              <w:rPr>
                <w:sz w:val="16"/>
                <w:szCs w:val="16"/>
              </w:rPr>
              <w:t xml:space="preserve">п.2, 4, ст. 20.3, п.1 ст. 143 Закона о </w:t>
            </w:r>
            <w:r w:rsidRPr="004F7914">
              <w:rPr>
                <w:sz w:val="16"/>
                <w:szCs w:val="16"/>
              </w:rPr>
              <w:lastRenderedPageBreak/>
              <w:t xml:space="preserve">банкротстве, </w:t>
            </w:r>
            <w:proofErr w:type="gramStart"/>
            <w:r w:rsidRPr="004F7914">
              <w:rPr>
                <w:sz w:val="16"/>
                <w:szCs w:val="16"/>
              </w:rPr>
              <w:t>выразившиеся</w:t>
            </w:r>
            <w:proofErr w:type="gramEnd"/>
            <w:r w:rsidRPr="004F7914">
              <w:rPr>
                <w:sz w:val="16"/>
                <w:szCs w:val="16"/>
              </w:rPr>
              <w:t xml:space="preserve"> в не представлении комитету кредиторов документов и не исполнении решений принятых комитетом кредиторов.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12E65"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Default="00BE1E7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r>
              <w:rPr>
                <w:sz w:val="20"/>
                <w:szCs w:val="20"/>
              </w:rPr>
              <w:lastRenderedPageBreak/>
              <w:t>№08 от 27.04.2016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7C" w:rsidRPr="00446D49" w:rsidRDefault="00BE1E7C" w:rsidP="002D3D68">
            <w:pPr>
              <w:jc w:val="both"/>
              <w:rPr>
                <w:sz w:val="16"/>
                <w:szCs w:val="16"/>
              </w:rPr>
            </w:pPr>
            <w:r w:rsidRPr="00446D49">
              <w:rPr>
                <w:sz w:val="16"/>
                <w:szCs w:val="16"/>
              </w:rPr>
              <w:lastRenderedPageBreak/>
              <w:t xml:space="preserve">Строго указать на недопустимость </w:t>
            </w:r>
            <w:r w:rsidRPr="00446D49">
              <w:rPr>
                <w:sz w:val="16"/>
                <w:szCs w:val="16"/>
              </w:rPr>
              <w:lastRenderedPageBreak/>
              <w:t>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1E7C"/>
    <w:rsid w:val="004923C5"/>
    <w:rsid w:val="00AF6782"/>
    <w:rsid w:val="00BE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E1E7C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BE1E7C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457391C92A2F1635FB65CD697B493C66E918C532814A2A8C4B01FE488D061133B12996F3D1DBxB21M" TargetMode="External"/><Relationship Id="rId4" Type="http://schemas.openxmlformats.org/officeDocument/2006/relationships/hyperlink" Target="consultantplus://offline/ref=C4765C779B85A696CFDB46EF76D2ACE386003AA089E59A7F46FBA48288F58790AFB6C2FBA04D80N5J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2018-06-05T13:06:00Z</dcterms:created>
  <dcterms:modified xsi:type="dcterms:W3CDTF">2018-06-05T13:07:00Z</dcterms:modified>
</cp:coreProperties>
</file>