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A47B8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777" w14:textId="77777777" w:rsidR="00EA47B8" w:rsidRPr="00CE3F39" w:rsidRDefault="00EA47B8" w:rsidP="00EA47B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Курбанов Т.А.</w:t>
            </w:r>
          </w:p>
          <w:p w14:paraId="1D3745B0" w14:textId="77777777" w:rsidR="00EA47B8" w:rsidRPr="00CE3F39" w:rsidRDefault="00EA47B8" w:rsidP="00EA47B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(Санкт-Петербург).</w:t>
            </w:r>
          </w:p>
          <w:p w14:paraId="3F9A9E79" w14:textId="0AF8F8CE" w:rsidR="00EA47B8" w:rsidRPr="0006528F" w:rsidRDefault="00EA47B8" w:rsidP="00EA4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16740A15" w:rsidR="00EA47B8" w:rsidRPr="00875679" w:rsidRDefault="00EA47B8" w:rsidP="00EA47B8">
            <w:pPr>
              <w:jc w:val="center"/>
              <w:rPr>
                <w:sz w:val="20"/>
                <w:szCs w:val="20"/>
              </w:rPr>
            </w:pPr>
            <w:r w:rsidRPr="00C0085E">
              <w:rPr>
                <w:sz w:val="22"/>
                <w:szCs w:val="22"/>
              </w:rPr>
              <w:t xml:space="preserve">частное определение Арбитражного суда </w:t>
            </w:r>
            <w:r w:rsidR="0071780A">
              <w:rPr>
                <w:sz w:val="22"/>
                <w:szCs w:val="22"/>
              </w:rPr>
              <w:t>Нижегородской</w:t>
            </w:r>
            <w:r w:rsidRPr="00C0085E">
              <w:rPr>
                <w:sz w:val="22"/>
                <w:szCs w:val="22"/>
              </w:rPr>
              <w:t xml:space="preserve"> области от 12.05.2022 по делу №А43-40167/2020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7E208C0E" w:rsidR="00EA47B8" w:rsidRPr="00875679" w:rsidRDefault="00EA47B8" w:rsidP="00EA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41A9FD61" w:rsidR="00EA47B8" w:rsidRPr="00875679" w:rsidRDefault="00EA47B8" w:rsidP="00EA47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316A5BAA" w:rsidR="00EA47B8" w:rsidRPr="00875679" w:rsidRDefault="00EA47B8" w:rsidP="00EA47B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584B5209" w:rsidR="00EA47B8" w:rsidRPr="00875679" w:rsidRDefault="00EA47B8" w:rsidP="00EA47B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D0EF6">
              <w:rPr>
                <w:color w:val="000000"/>
                <w:sz w:val="20"/>
                <w:szCs w:val="20"/>
                <w:lang w:eastAsia="en-US"/>
              </w:rPr>
              <w:t>Строго указать на необходимость неукоснительного исполнения требований законодательства о банкротстве и АПК РФ при проведении процедуры банкротства Беловой Н.И.</w:t>
            </w:r>
          </w:p>
        </w:tc>
      </w:tr>
      <w:tr w:rsidR="00EA47B8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5D5" w14:textId="77777777" w:rsidR="00EA47B8" w:rsidRPr="00CE3F39" w:rsidRDefault="00EA47B8" w:rsidP="00EA47B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Зайцев С.В.</w:t>
            </w:r>
          </w:p>
          <w:p w14:paraId="2B2D822B" w14:textId="77777777" w:rsidR="00EA47B8" w:rsidRPr="00CE3F39" w:rsidRDefault="00EA47B8" w:rsidP="00EA47B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sz w:val="20"/>
                <w:szCs w:val="20"/>
              </w:rPr>
            </w:pPr>
            <w:r w:rsidRPr="00CE3F39">
              <w:rPr>
                <w:sz w:val="20"/>
                <w:szCs w:val="20"/>
              </w:rPr>
              <w:t>(Санкт-Петербург).</w:t>
            </w:r>
          </w:p>
          <w:p w14:paraId="11C0DA37" w14:textId="521414D9" w:rsidR="00EA47B8" w:rsidRPr="0006528F" w:rsidRDefault="00EA47B8" w:rsidP="00EA4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0BE773C8" w:rsidR="00EA47B8" w:rsidRPr="00875679" w:rsidRDefault="00EA47B8" w:rsidP="00EA47B8">
            <w:pPr>
              <w:jc w:val="center"/>
              <w:rPr>
                <w:sz w:val="20"/>
                <w:szCs w:val="20"/>
              </w:rPr>
            </w:pPr>
            <w:r w:rsidRPr="00CD0EF6">
              <w:rPr>
                <w:sz w:val="20"/>
                <w:szCs w:val="20"/>
              </w:rPr>
              <w:t>определение Арбитражного суда города Санкт-Петербурга и Ленинградской области от 16.05.2022 по делу №А56-152223/2018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1D605430" w:rsidR="00EA47B8" w:rsidRPr="00875679" w:rsidRDefault="00EA47B8" w:rsidP="00EA4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немотивированного ходатайства о продлении процедуры </w:t>
            </w:r>
            <w:r w:rsidR="00F000EF">
              <w:rPr>
                <w:sz w:val="20"/>
                <w:szCs w:val="20"/>
              </w:rPr>
              <w:t>банкротства</w:t>
            </w:r>
            <w:r>
              <w:rPr>
                <w:sz w:val="20"/>
                <w:szCs w:val="20"/>
              </w:rPr>
              <w:t xml:space="preserve">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5444D653" w:rsidR="00EA47B8" w:rsidRPr="00875679" w:rsidRDefault="00EA47B8" w:rsidP="00EA47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6FDF170D" w:rsidR="00EA47B8" w:rsidRPr="00875679" w:rsidRDefault="00EA47B8" w:rsidP="00EA47B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5C8432F3" w:rsidR="00EA47B8" w:rsidRPr="00875679" w:rsidRDefault="00EA47B8" w:rsidP="00EA47B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D0EF6">
              <w:rPr>
                <w:color w:val="000000"/>
                <w:sz w:val="20"/>
                <w:szCs w:val="20"/>
                <w:lang w:eastAsia="en-US"/>
              </w:rPr>
              <w:t>Строго указать на необходимость неукоснительного соблюдения требований законодательства о банкротстве и АПК РФ при осуществлении полномочий конкурсного управляющего должника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1780A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B649B1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8</cp:revision>
  <dcterms:created xsi:type="dcterms:W3CDTF">2022-04-01T10:31:00Z</dcterms:created>
  <dcterms:modified xsi:type="dcterms:W3CDTF">2022-06-15T13:01:00Z</dcterms:modified>
</cp:coreProperties>
</file>