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E25DA4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Крючек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А.В.</w:t>
            </w:r>
          </w:p>
          <w:p w:rsidR="00E25DA4" w:rsidRPr="00772466" w:rsidRDefault="00E25DA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(Омская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sz w:val="18"/>
                <w:szCs w:val="18"/>
              </w:rPr>
            </w:pPr>
            <w:r w:rsidRPr="004525BA">
              <w:rPr>
                <w:sz w:val="18"/>
                <w:szCs w:val="18"/>
              </w:rPr>
              <w:t>Нарушение требований п. 5.2.1, 5.2.3,  5.2.4 Устава, п. 2.1, 2.2, 2.6, 2.8.2 Стандартов и правил профессиональной деятельности, п. 2.2 Положения о порядке предоставления отчетности, п. 3.2.1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</w:p>
          <w:p w:rsidR="00E25DA4" w:rsidRPr="00993E5A" w:rsidRDefault="00E25D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 нарушения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26.07.2017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Pr="00E87780" w:rsidRDefault="00E25DA4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документов Союза</w:t>
            </w:r>
          </w:p>
        </w:tc>
      </w:tr>
      <w:tr w:rsidR="00E25DA4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Долгов С.В.</w:t>
            </w:r>
          </w:p>
          <w:p w:rsidR="00E25DA4" w:rsidRPr="00772466" w:rsidRDefault="00E25DA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(Челябинская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r w:rsidRPr="00FC354D">
              <w:rPr>
                <w:sz w:val="18"/>
                <w:szCs w:val="18"/>
              </w:rPr>
              <w:t>нарушение требований</w:t>
            </w:r>
            <w:r>
              <w:rPr>
                <w:sz w:val="18"/>
                <w:szCs w:val="18"/>
              </w:rPr>
              <w:t xml:space="preserve"> Закона о </w:t>
            </w:r>
            <w:proofErr w:type="spellStart"/>
            <w:r>
              <w:rPr>
                <w:sz w:val="18"/>
                <w:szCs w:val="18"/>
              </w:rPr>
              <w:t>банкротсве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525BA">
              <w:rPr>
                <w:sz w:val="18"/>
                <w:szCs w:val="18"/>
              </w:rPr>
              <w:t>п. 5.2.1, 5.2.4 Устава Союза АУ «СРО СС», п. 2.1, 2.2. 2.12, 2.13 Стандартов и правил профессиональной деятельности членов Союза,  п. 2.2 Положения о порядке предоставления отчетности исполнительными органами и членами Союза АУ «СРО СС»</w:t>
            </w:r>
            <w:r w:rsidRPr="005F4871">
              <w:rPr>
                <w:sz w:val="23"/>
                <w:szCs w:val="23"/>
              </w:rPr>
              <w:t xml:space="preserve"> </w:t>
            </w:r>
          </w:p>
          <w:p w:rsidR="00E25DA4" w:rsidRDefault="00E25D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Pr="00993E5A" w:rsidRDefault="00E25D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 w:rsidRPr="00993E5A">
              <w:rPr>
                <w:b/>
                <w:sz w:val="20"/>
                <w:szCs w:val="20"/>
              </w:rPr>
              <w:t>ШТРАФ 15 000 руб.</w:t>
            </w:r>
          </w:p>
          <w:p w:rsidR="00E25DA4" w:rsidRPr="00993E5A" w:rsidRDefault="00E25D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26.07.2017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Pr="00E87780" w:rsidRDefault="00E25DA4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документов Союза</w:t>
            </w:r>
          </w:p>
        </w:tc>
      </w:tr>
      <w:tr w:rsidR="00E25DA4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Горчаков М.Г.</w:t>
            </w:r>
          </w:p>
          <w:p w:rsidR="00E25DA4" w:rsidRPr="00772466" w:rsidRDefault="00E25DA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(Нижегородская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2 ст. 213.7 Закона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банкротсве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. 3 п. 3.1 Порядка, утв. Приказом Минэкономразвития от 05.04.2013 №178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Pr="00993E5A" w:rsidRDefault="00E25D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Default="00E25D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26.07.2017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4" w:rsidRPr="00E87780" w:rsidRDefault="00E25DA4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документов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5DA4"/>
    <w:rsid w:val="004923C5"/>
    <w:rsid w:val="00AF6782"/>
    <w:rsid w:val="00E2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5DA4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25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2018-06-05T13:33:00Z</dcterms:created>
  <dcterms:modified xsi:type="dcterms:W3CDTF">2018-06-05T13:33:00Z</dcterms:modified>
</cp:coreProperties>
</file>